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D4" w:rsidRDefault="00FE65D4" w:rsidP="00FE65D4">
      <w:pPr>
        <w:pStyle w:val="DSTOC1-0"/>
      </w:pPr>
      <w:r>
        <w:t>Guide for System Center Management Pack for Microsoft Visual Studio Team Foundation Server 2010 Work Item Synchronization</w:t>
      </w:r>
    </w:p>
    <w:p w:rsidR="00FE65D4" w:rsidRDefault="00FE65D4" w:rsidP="00FE65D4">
      <w:r>
        <w:t>Microsoft Corporation</w:t>
      </w:r>
    </w:p>
    <w:p w:rsidR="00FE65D4" w:rsidRDefault="00FE65D4" w:rsidP="00FE65D4">
      <w:r>
        <w:t xml:space="preserve">Published: April 2012 </w:t>
      </w:r>
    </w:p>
    <w:p w:rsidR="00FE65D4" w:rsidRDefault="00FE65D4" w:rsidP="00FE65D4">
      <w:r>
        <w:t xml:space="preserve">Send feedback or suggestions about this document to </w:t>
      </w:r>
      <w:hyperlink r:id="rId9" w:history="1">
        <w:r>
          <w:rPr>
            <w:rStyle w:val="Hyperlink"/>
          </w:rPr>
          <w:t>mpgfeed@microsoft.com</w:t>
        </w:r>
      </w:hyperlink>
      <w:r>
        <w:t>. Please include the management pack guide name with your feedback.</w:t>
      </w:r>
    </w:p>
    <w:p w:rsidR="00FE65D4" w:rsidRDefault="00FE65D4" w:rsidP="00FE65D4">
      <w:r>
        <w:t xml:space="preserve">The Operations Manager team encourages you to provide feedback on the management pack by providing a review on the management pack’s page in the </w:t>
      </w:r>
      <w:hyperlink r:id="rId10" w:history="1">
        <w:r>
          <w:rPr>
            <w:rStyle w:val="Hyperlink"/>
          </w:rPr>
          <w:t>Management Pack Catalog</w:t>
        </w:r>
      </w:hyperlink>
      <w:r>
        <w:t>.</w:t>
      </w:r>
    </w:p>
    <w:p w:rsidR="00FE65D4" w:rsidRDefault="00FE65D4" w:rsidP="00FE65D4">
      <w:pPr>
        <w:pStyle w:val="DSTOC1-0"/>
        <w:sectPr w:rsidR="00FE65D4" w:rsidSect="00FE65D4">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1440" w:footer="1440" w:gutter="0"/>
          <w:cols w:space="720"/>
          <w:docGrid w:linePitch="360"/>
        </w:sectPr>
      </w:pPr>
      <w:bookmarkStart w:id="0" w:name="_GoBack"/>
      <w:bookmarkEnd w:id="0"/>
    </w:p>
    <w:p w:rsidR="00FE65D4" w:rsidRDefault="00FE65D4" w:rsidP="00FE65D4">
      <w:pPr>
        <w:pStyle w:val="DSTOC1-0"/>
      </w:pPr>
      <w:r>
        <w:lastRenderedPageBreak/>
        <w:t>Copyright</w:t>
      </w:r>
    </w:p>
    <w:p w:rsidR="00FE65D4" w:rsidRDefault="00FE65D4" w:rsidP="00FE65D4">
      <w:r>
        <w:t>This document is provided "as-is". Information and views expressed in this document, including URL and other Internet Web site references, may change without notice.</w:t>
      </w:r>
    </w:p>
    <w:p w:rsidR="00FE65D4" w:rsidRDefault="00FE65D4" w:rsidP="00FE65D4">
      <w:r>
        <w:t>Some examples depicted herein are provided for illustration only and are fictitious.  No real association or connection is intended or should be inferred.</w:t>
      </w:r>
    </w:p>
    <w:p w:rsidR="00FE65D4" w:rsidRDefault="00FE65D4" w:rsidP="00FE65D4">
      <w:r>
        <w:t>This document does not provide you with any legal rights to any intellectual property in any Microsoft product. You may copy and use this document for your internal, reference purposes. You may modify this document for your internal, reference purposes.</w:t>
      </w:r>
    </w:p>
    <w:p w:rsidR="00FE65D4" w:rsidRDefault="00FE65D4" w:rsidP="00FE65D4">
      <w:r>
        <w:t>© 2012 Microsoft Corporation. All rights reserved.</w:t>
      </w:r>
    </w:p>
    <w:p w:rsidR="00FE65D4" w:rsidRDefault="00FE65D4" w:rsidP="00FE65D4">
      <w:r>
        <w:t>Microsoft, Active Directory, Bing, BizTalk, Forefront, Hyper-V, Internet Explorer, JScript, SharePoint, Silverlight, SQL Azure, SQL Server, Visio, Visual Basic, Visual Studio, Win32, Windows, Windows Azure, Windows Intune, Windows PowerShell, Windows Server, and Windows Vista are trademarks of the Microsoft group of companies. All other trademarks are property of their respective owners.</w:t>
      </w:r>
    </w:p>
    <w:p w:rsidR="00FE65D4" w:rsidRDefault="00FE65D4" w:rsidP="00FE65D4"/>
    <w:p w:rsidR="00FE65D4" w:rsidRDefault="00FE65D4" w:rsidP="00FE65D4">
      <w:pPr>
        <w:pStyle w:val="DSTOC1-0"/>
        <w:sectPr w:rsidR="00FE65D4" w:rsidSect="00FE65D4">
          <w:footerReference w:type="default" r:id="rId17"/>
          <w:pgSz w:w="12240" w:h="15840" w:code="1"/>
          <w:pgMar w:top="1440" w:right="1800" w:bottom="1440" w:left="1800" w:header="1440" w:footer="1440" w:gutter="0"/>
          <w:cols w:space="720"/>
          <w:docGrid w:linePitch="360"/>
        </w:sectPr>
      </w:pPr>
    </w:p>
    <w:p w:rsidR="00FE65D4" w:rsidRDefault="00FE65D4" w:rsidP="00FE65D4">
      <w:pPr>
        <w:pStyle w:val="DSTOC1-0"/>
      </w:pPr>
      <w:r>
        <w:lastRenderedPageBreak/>
        <w:t>Contents</w:t>
      </w:r>
    </w:p>
    <w:p w:rsidR="00FE65D4" w:rsidRDefault="00FE65D4">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21925471" w:history="1">
        <w:r w:rsidRPr="009B60DA">
          <w:rPr>
            <w:rStyle w:val="Hyperlink"/>
            <w:noProof/>
          </w:rPr>
          <w:t>Guide for System Center Management Pack for Microsoft Visual Studio Team Foundation Server 2010 Work Item Synchronization</w:t>
        </w:r>
        <w:r>
          <w:rPr>
            <w:noProof/>
          </w:rPr>
          <w:tab/>
        </w:r>
        <w:r>
          <w:rPr>
            <w:noProof/>
          </w:rPr>
          <w:fldChar w:fldCharType="begin"/>
        </w:r>
        <w:r>
          <w:rPr>
            <w:noProof/>
          </w:rPr>
          <w:instrText xml:space="preserve"> PAGEREF _Toc321925471 \h </w:instrText>
        </w:r>
        <w:r>
          <w:rPr>
            <w:noProof/>
          </w:rPr>
        </w:r>
        <w:r>
          <w:rPr>
            <w:noProof/>
          </w:rPr>
          <w:fldChar w:fldCharType="separate"/>
        </w:r>
        <w:r>
          <w:rPr>
            <w:noProof/>
          </w:rPr>
          <w:t>4</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72" w:history="1">
        <w:r w:rsidRPr="009B60DA">
          <w:rPr>
            <w:rStyle w:val="Hyperlink"/>
            <w:noProof/>
          </w:rPr>
          <w:t>Guide History</w:t>
        </w:r>
        <w:r>
          <w:rPr>
            <w:noProof/>
          </w:rPr>
          <w:tab/>
        </w:r>
        <w:r>
          <w:rPr>
            <w:noProof/>
          </w:rPr>
          <w:fldChar w:fldCharType="begin"/>
        </w:r>
        <w:r>
          <w:rPr>
            <w:noProof/>
          </w:rPr>
          <w:instrText xml:space="preserve"> PAGEREF _Toc321925472 \h </w:instrText>
        </w:r>
        <w:r>
          <w:rPr>
            <w:noProof/>
          </w:rPr>
        </w:r>
        <w:r>
          <w:rPr>
            <w:noProof/>
          </w:rPr>
          <w:fldChar w:fldCharType="separate"/>
        </w:r>
        <w:r>
          <w:rPr>
            <w:noProof/>
          </w:rPr>
          <w:t>4</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73" w:history="1">
        <w:r w:rsidRPr="009B60DA">
          <w:rPr>
            <w:rStyle w:val="Hyperlink"/>
            <w:noProof/>
          </w:rPr>
          <w:t>Supported Configurations</w:t>
        </w:r>
        <w:r>
          <w:rPr>
            <w:noProof/>
          </w:rPr>
          <w:tab/>
        </w:r>
        <w:r>
          <w:rPr>
            <w:noProof/>
          </w:rPr>
          <w:fldChar w:fldCharType="begin"/>
        </w:r>
        <w:r>
          <w:rPr>
            <w:noProof/>
          </w:rPr>
          <w:instrText xml:space="preserve"> PAGEREF _Toc321925473 \h </w:instrText>
        </w:r>
        <w:r>
          <w:rPr>
            <w:noProof/>
          </w:rPr>
        </w:r>
        <w:r>
          <w:rPr>
            <w:noProof/>
          </w:rPr>
          <w:fldChar w:fldCharType="separate"/>
        </w:r>
        <w:r>
          <w:rPr>
            <w:noProof/>
          </w:rPr>
          <w:t>4</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74" w:history="1">
        <w:r w:rsidRPr="009B60DA">
          <w:rPr>
            <w:rStyle w:val="Hyperlink"/>
            <w:noProof/>
          </w:rPr>
          <w:t>Prerequisites</w:t>
        </w:r>
        <w:r>
          <w:rPr>
            <w:noProof/>
          </w:rPr>
          <w:tab/>
        </w:r>
        <w:r>
          <w:rPr>
            <w:noProof/>
          </w:rPr>
          <w:fldChar w:fldCharType="begin"/>
        </w:r>
        <w:r>
          <w:rPr>
            <w:noProof/>
          </w:rPr>
          <w:instrText xml:space="preserve"> PAGEREF _Toc321925474 \h </w:instrText>
        </w:r>
        <w:r>
          <w:rPr>
            <w:noProof/>
          </w:rPr>
        </w:r>
        <w:r>
          <w:rPr>
            <w:noProof/>
          </w:rPr>
          <w:fldChar w:fldCharType="separate"/>
        </w:r>
        <w:r>
          <w:rPr>
            <w:noProof/>
          </w:rPr>
          <w:t>4</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75" w:history="1">
        <w:r w:rsidRPr="009B60DA">
          <w:rPr>
            <w:rStyle w:val="Hyperlink"/>
            <w:noProof/>
          </w:rPr>
          <w:t>Files in this Management Pack</w:t>
        </w:r>
        <w:r>
          <w:rPr>
            <w:noProof/>
          </w:rPr>
          <w:tab/>
        </w:r>
        <w:r>
          <w:rPr>
            <w:noProof/>
          </w:rPr>
          <w:fldChar w:fldCharType="begin"/>
        </w:r>
        <w:r>
          <w:rPr>
            <w:noProof/>
          </w:rPr>
          <w:instrText xml:space="preserve"> PAGEREF _Toc321925475 \h </w:instrText>
        </w:r>
        <w:r>
          <w:rPr>
            <w:noProof/>
          </w:rPr>
        </w:r>
        <w:r>
          <w:rPr>
            <w:noProof/>
          </w:rPr>
          <w:fldChar w:fldCharType="separate"/>
        </w:r>
        <w:r>
          <w:rPr>
            <w:noProof/>
          </w:rPr>
          <w:t>4</w:t>
        </w:r>
        <w:r>
          <w:rPr>
            <w:noProof/>
          </w:rPr>
          <w:fldChar w:fldCharType="end"/>
        </w:r>
      </w:hyperlink>
    </w:p>
    <w:p w:rsidR="00FE65D4" w:rsidRDefault="00FE65D4">
      <w:pPr>
        <w:pStyle w:val="TOC1"/>
        <w:tabs>
          <w:tab w:val="right" w:leader="dot" w:pos="8630"/>
        </w:tabs>
        <w:rPr>
          <w:rFonts w:asciiTheme="minorHAnsi" w:eastAsiaTheme="minorEastAsia" w:hAnsiTheme="minorHAnsi" w:cstheme="minorBidi"/>
          <w:noProof/>
          <w:kern w:val="0"/>
          <w:sz w:val="22"/>
          <w:szCs w:val="22"/>
        </w:rPr>
      </w:pPr>
      <w:hyperlink w:anchor="_Toc321925476" w:history="1">
        <w:r w:rsidRPr="009B60DA">
          <w:rPr>
            <w:rStyle w:val="Hyperlink"/>
            <w:noProof/>
          </w:rPr>
          <w:t>Management Pack Purpose</w:t>
        </w:r>
        <w:r>
          <w:rPr>
            <w:noProof/>
          </w:rPr>
          <w:tab/>
        </w:r>
        <w:r>
          <w:rPr>
            <w:noProof/>
          </w:rPr>
          <w:fldChar w:fldCharType="begin"/>
        </w:r>
        <w:r>
          <w:rPr>
            <w:noProof/>
          </w:rPr>
          <w:instrText xml:space="preserve"> PAGEREF _Toc321925476 \h </w:instrText>
        </w:r>
        <w:r>
          <w:rPr>
            <w:noProof/>
          </w:rPr>
        </w:r>
        <w:r>
          <w:rPr>
            <w:noProof/>
          </w:rPr>
          <w:fldChar w:fldCharType="separate"/>
        </w:r>
        <w:r>
          <w:rPr>
            <w:noProof/>
          </w:rPr>
          <w:t>5</w:t>
        </w:r>
        <w:r>
          <w:rPr>
            <w:noProof/>
          </w:rPr>
          <w:fldChar w:fldCharType="end"/>
        </w:r>
      </w:hyperlink>
    </w:p>
    <w:p w:rsidR="00FE65D4" w:rsidRDefault="00FE65D4">
      <w:pPr>
        <w:pStyle w:val="TOC1"/>
        <w:tabs>
          <w:tab w:val="right" w:leader="dot" w:pos="8630"/>
        </w:tabs>
        <w:rPr>
          <w:rFonts w:asciiTheme="minorHAnsi" w:eastAsiaTheme="minorEastAsia" w:hAnsiTheme="minorHAnsi" w:cstheme="minorBidi"/>
          <w:noProof/>
          <w:kern w:val="0"/>
          <w:sz w:val="22"/>
          <w:szCs w:val="22"/>
        </w:rPr>
      </w:pPr>
      <w:hyperlink w:anchor="_Toc321925477" w:history="1">
        <w:r w:rsidRPr="009B60DA">
          <w:rPr>
            <w:rStyle w:val="Hyperlink"/>
            <w:noProof/>
          </w:rPr>
          <w:t>Usage Scenarios</w:t>
        </w:r>
        <w:r>
          <w:rPr>
            <w:noProof/>
          </w:rPr>
          <w:tab/>
        </w:r>
        <w:r>
          <w:rPr>
            <w:noProof/>
          </w:rPr>
          <w:fldChar w:fldCharType="begin"/>
        </w:r>
        <w:r>
          <w:rPr>
            <w:noProof/>
          </w:rPr>
          <w:instrText xml:space="preserve"> PAGEREF _Toc321925477 \h </w:instrText>
        </w:r>
        <w:r>
          <w:rPr>
            <w:noProof/>
          </w:rPr>
        </w:r>
        <w:r>
          <w:rPr>
            <w:noProof/>
          </w:rPr>
          <w:fldChar w:fldCharType="separate"/>
        </w:r>
        <w:r>
          <w:rPr>
            <w:noProof/>
          </w:rPr>
          <w:t>5</w:t>
        </w:r>
        <w:r>
          <w:rPr>
            <w:noProof/>
          </w:rPr>
          <w:fldChar w:fldCharType="end"/>
        </w:r>
      </w:hyperlink>
    </w:p>
    <w:p w:rsidR="00FE65D4" w:rsidRDefault="00FE65D4">
      <w:pPr>
        <w:pStyle w:val="TOC2"/>
        <w:tabs>
          <w:tab w:val="right" w:leader="dot" w:pos="8630"/>
        </w:tabs>
        <w:rPr>
          <w:rFonts w:asciiTheme="minorHAnsi" w:eastAsiaTheme="minorEastAsia" w:hAnsiTheme="minorHAnsi" w:cstheme="minorBidi"/>
          <w:noProof/>
          <w:kern w:val="0"/>
          <w:sz w:val="22"/>
          <w:szCs w:val="22"/>
        </w:rPr>
      </w:pPr>
      <w:hyperlink w:anchor="_Toc321925478" w:history="1">
        <w:r w:rsidRPr="009B60DA">
          <w:rPr>
            <w:rStyle w:val="Hyperlink"/>
            <w:noProof/>
          </w:rPr>
          <w:t>Usage Scenarios</w:t>
        </w:r>
        <w:r>
          <w:rPr>
            <w:noProof/>
          </w:rPr>
          <w:tab/>
        </w:r>
        <w:r>
          <w:rPr>
            <w:noProof/>
          </w:rPr>
          <w:fldChar w:fldCharType="begin"/>
        </w:r>
        <w:r>
          <w:rPr>
            <w:noProof/>
          </w:rPr>
          <w:instrText xml:space="preserve"> PAGEREF _Toc321925478 \h </w:instrText>
        </w:r>
        <w:r>
          <w:rPr>
            <w:noProof/>
          </w:rPr>
        </w:r>
        <w:r>
          <w:rPr>
            <w:noProof/>
          </w:rPr>
          <w:fldChar w:fldCharType="separate"/>
        </w:r>
        <w:r>
          <w:rPr>
            <w:noProof/>
          </w:rPr>
          <w:t>5</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79" w:history="1">
        <w:r w:rsidRPr="009B60DA">
          <w:rPr>
            <w:rStyle w:val="Hyperlink"/>
            <w:noProof/>
          </w:rPr>
          <w:t>User Interface</w:t>
        </w:r>
        <w:r>
          <w:rPr>
            <w:noProof/>
          </w:rPr>
          <w:tab/>
        </w:r>
        <w:r>
          <w:rPr>
            <w:noProof/>
          </w:rPr>
          <w:fldChar w:fldCharType="begin"/>
        </w:r>
        <w:r>
          <w:rPr>
            <w:noProof/>
          </w:rPr>
          <w:instrText xml:space="preserve"> PAGEREF _Toc321925479 \h </w:instrText>
        </w:r>
        <w:r>
          <w:rPr>
            <w:noProof/>
          </w:rPr>
        </w:r>
        <w:r>
          <w:rPr>
            <w:noProof/>
          </w:rPr>
          <w:fldChar w:fldCharType="separate"/>
        </w:r>
        <w:r>
          <w:rPr>
            <w:noProof/>
          </w:rPr>
          <w:t>5</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80" w:history="1">
        <w:r w:rsidRPr="009B60DA">
          <w:rPr>
            <w:rStyle w:val="Hyperlink"/>
            <w:noProof/>
          </w:rPr>
          <w:t>Track alert history and add comments</w:t>
        </w:r>
        <w:r>
          <w:rPr>
            <w:noProof/>
          </w:rPr>
          <w:tab/>
        </w:r>
        <w:r>
          <w:rPr>
            <w:noProof/>
          </w:rPr>
          <w:fldChar w:fldCharType="begin"/>
        </w:r>
        <w:r>
          <w:rPr>
            <w:noProof/>
          </w:rPr>
          <w:instrText xml:space="preserve"> PAGEREF _Toc321925480 \h </w:instrText>
        </w:r>
        <w:r>
          <w:rPr>
            <w:noProof/>
          </w:rPr>
        </w:r>
        <w:r>
          <w:rPr>
            <w:noProof/>
          </w:rPr>
          <w:fldChar w:fldCharType="separate"/>
        </w:r>
        <w:r>
          <w:rPr>
            <w:noProof/>
          </w:rPr>
          <w:t>5</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81" w:history="1">
        <w:r w:rsidRPr="009B60DA">
          <w:rPr>
            <w:rStyle w:val="Hyperlink"/>
            <w:noProof/>
          </w:rPr>
          <w:t>Manual escalation of an operational problem</w:t>
        </w:r>
        <w:r>
          <w:rPr>
            <w:noProof/>
          </w:rPr>
          <w:tab/>
        </w:r>
        <w:r>
          <w:rPr>
            <w:noProof/>
          </w:rPr>
          <w:fldChar w:fldCharType="begin"/>
        </w:r>
        <w:r>
          <w:rPr>
            <w:noProof/>
          </w:rPr>
          <w:instrText xml:space="preserve"> PAGEREF _Toc321925481 \h </w:instrText>
        </w:r>
        <w:r>
          <w:rPr>
            <w:noProof/>
          </w:rPr>
        </w:r>
        <w:r>
          <w:rPr>
            <w:noProof/>
          </w:rPr>
          <w:fldChar w:fldCharType="separate"/>
        </w:r>
        <w:r>
          <w:rPr>
            <w:noProof/>
          </w:rPr>
          <w:t>6</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82" w:history="1">
        <w:r w:rsidRPr="009B60DA">
          <w:rPr>
            <w:rStyle w:val="Hyperlink"/>
            <w:noProof/>
          </w:rPr>
          <w:t>Changes to TFS project mapping</w:t>
        </w:r>
        <w:r>
          <w:rPr>
            <w:noProof/>
          </w:rPr>
          <w:tab/>
        </w:r>
        <w:r>
          <w:rPr>
            <w:noProof/>
          </w:rPr>
          <w:fldChar w:fldCharType="begin"/>
        </w:r>
        <w:r>
          <w:rPr>
            <w:noProof/>
          </w:rPr>
          <w:instrText xml:space="preserve"> PAGEREF _Toc321925482 \h </w:instrText>
        </w:r>
        <w:r>
          <w:rPr>
            <w:noProof/>
          </w:rPr>
        </w:r>
        <w:r>
          <w:rPr>
            <w:noProof/>
          </w:rPr>
          <w:fldChar w:fldCharType="separate"/>
        </w:r>
        <w:r>
          <w:rPr>
            <w:noProof/>
          </w:rPr>
          <w:t>6</w:t>
        </w:r>
        <w:r>
          <w:rPr>
            <w:noProof/>
          </w:rPr>
          <w:fldChar w:fldCharType="end"/>
        </w:r>
      </w:hyperlink>
    </w:p>
    <w:p w:rsidR="00FE65D4" w:rsidRDefault="00FE65D4">
      <w:pPr>
        <w:pStyle w:val="TOC1"/>
        <w:tabs>
          <w:tab w:val="right" w:leader="dot" w:pos="8630"/>
        </w:tabs>
        <w:rPr>
          <w:rFonts w:asciiTheme="minorHAnsi" w:eastAsiaTheme="minorEastAsia" w:hAnsiTheme="minorHAnsi" w:cstheme="minorBidi"/>
          <w:noProof/>
          <w:kern w:val="0"/>
          <w:sz w:val="22"/>
          <w:szCs w:val="22"/>
        </w:rPr>
      </w:pPr>
      <w:hyperlink w:anchor="_Toc321925483" w:history="1">
        <w:r w:rsidRPr="009B60DA">
          <w:rPr>
            <w:rStyle w:val="Hyperlink"/>
            <w:noProof/>
          </w:rPr>
          <w:t>Monitoring Scenarios</w:t>
        </w:r>
        <w:r>
          <w:rPr>
            <w:noProof/>
          </w:rPr>
          <w:tab/>
        </w:r>
        <w:r>
          <w:rPr>
            <w:noProof/>
          </w:rPr>
          <w:fldChar w:fldCharType="begin"/>
        </w:r>
        <w:r>
          <w:rPr>
            <w:noProof/>
          </w:rPr>
          <w:instrText xml:space="preserve"> PAGEREF _Toc321925483 \h </w:instrText>
        </w:r>
        <w:r>
          <w:rPr>
            <w:noProof/>
          </w:rPr>
        </w:r>
        <w:r>
          <w:rPr>
            <w:noProof/>
          </w:rPr>
          <w:fldChar w:fldCharType="separate"/>
        </w:r>
        <w:r>
          <w:rPr>
            <w:noProof/>
          </w:rPr>
          <w:t>7</w:t>
        </w:r>
        <w:r>
          <w:rPr>
            <w:noProof/>
          </w:rPr>
          <w:fldChar w:fldCharType="end"/>
        </w:r>
      </w:hyperlink>
    </w:p>
    <w:p w:rsidR="00FE65D4" w:rsidRDefault="00FE65D4">
      <w:pPr>
        <w:pStyle w:val="TOC1"/>
        <w:tabs>
          <w:tab w:val="right" w:leader="dot" w:pos="8630"/>
        </w:tabs>
        <w:rPr>
          <w:rFonts w:asciiTheme="minorHAnsi" w:eastAsiaTheme="minorEastAsia" w:hAnsiTheme="minorHAnsi" w:cstheme="minorBidi"/>
          <w:noProof/>
          <w:kern w:val="0"/>
          <w:sz w:val="22"/>
          <w:szCs w:val="22"/>
        </w:rPr>
      </w:pPr>
      <w:hyperlink w:anchor="_Toc321925484" w:history="1">
        <w:r w:rsidRPr="009B60DA">
          <w:rPr>
            <w:rStyle w:val="Hyperlink"/>
            <w:noProof/>
          </w:rPr>
          <w:t>Operational Issue TFS Work Item Type</w:t>
        </w:r>
        <w:r>
          <w:rPr>
            <w:noProof/>
          </w:rPr>
          <w:tab/>
        </w:r>
        <w:r>
          <w:rPr>
            <w:noProof/>
          </w:rPr>
          <w:fldChar w:fldCharType="begin"/>
        </w:r>
        <w:r>
          <w:rPr>
            <w:noProof/>
          </w:rPr>
          <w:instrText xml:space="preserve"> PAGEREF _Toc321925484 \h </w:instrText>
        </w:r>
        <w:r>
          <w:rPr>
            <w:noProof/>
          </w:rPr>
        </w:r>
        <w:r>
          <w:rPr>
            <w:noProof/>
          </w:rPr>
          <w:fldChar w:fldCharType="separate"/>
        </w:r>
        <w:r>
          <w:rPr>
            <w:noProof/>
          </w:rPr>
          <w:t>13</w:t>
        </w:r>
        <w:r>
          <w:rPr>
            <w:noProof/>
          </w:rPr>
          <w:fldChar w:fldCharType="end"/>
        </w:r>
      </w:hyperlink>
    </w:p>
    <w:p w:rsidR="00FE65D4" w:rsidRDefault="00FE65D4">
      <w:pPr>
        <w:pStyle w:val="TOC2"/>
        <w:tabs>
          <w:tab w:val="right" w:leader="dot" w:pos="8630"/>
        </w:tabs>
        <w:rPr>
          <w:rFonts w:asciiTheme="minorHAnsi" w:eastAsiaTheme="minorEastAsia" w:hAnsiTheme="minorHAnsi" w:cstheme="minorBidi"/>
          <w:noProof/>
          <w:kern w:val="0"/>
          <w:sz w:val="22"/>
          <w:szCs w:val="22"/>
        </w:rPr>
      </w:pPr>
      <w:hyperlink w:anchor="_Toc321925485" w:history="1">
        <w:r w:rsidRPr="009B60DA">
          <w:rPr>
            <w:rStyle w:val="Hyperlink"/>
            <w:noProof/>
          </w:rPr>
          <w:t>This is how information from Operations Manager alerts maps to fields in Operational Issue work items.</w:t>
        </w:r>
        <w:r>
          <w:rPr>
            <w:noProof/>
          </w:rPr>
          <w:tab/>
        </w:r>
        <w:r>
          <w:rPr>
            <w:noProof/>
          </w:rPr>
          <w:fldChar w:fldCharType="begin"/>
        </w:r>
        <w:r>
          <w:rPr>
            <w:noProof/>
          </w:rPr>
          <w:instrText xml:space="preserve"> PAGEREF _Toc321925485 \h </w:instrText>
        </w:r>
        <w:r>
          <w:rPr>
            <w:noProof/>
          </w:rPr>
        </w:r>
        <w:r>
          <w:rPr>
            <w:noProof/>
          </w:rPr>
          <w:fldChar w:fldCharType="separate"/>
        </w:r>
        <w:r>
          <w:rPr>
            <w:noProof/>
          </w:rPr>
          <w:t>13</w:t>
        </w:r>
        <w:r>
          <w:rPr>
            <w:noProof/>
          </w:rPr>
          <w:fldChar w:fldCharType="end"/>
        </w:r>
      </w:hyperlink>
    </w:p>
    <w:p w:rsidR="00FE65D4" w:rsidRDefault="00FE65D4">
      <w:pPr>
        <w:pStyle w:val="TOC1"/>
        <w:tabs>
          <w:tab w:val="right" w:leader="dot" w:pos="8630"/>
        </w:tabs>
        <w:rPr>
          <w:rFonts w:asciiTheme="minorHAnsi" w:eastAsiaTheme="minorEastAsia" w:hAnsiTheme="minorHAnsi" w:cstheme="minorBidi"/>
          <w:noProof/>
          <w:kern w:val="0"/>
          <w:sz w:val="22"/>
          <w:szCs w:val="22"/>
        </w:rPr>
      </w:pPr>
      <w:hyperlink w:anchor="_Toc321925486" w:history="1">
        <w:r w:rsidRPr="009B60DA">
          <w:rPr>
            <w:rStyle w:val="Hyperlink"/>
            <w:noProof/>
          </w:rPr>
          <w:t>Configuring the Management Pack for Microsoft Visual Studio Team Foundation Server 2010 Work Item Synchronization</w:t>
        </w:r>
        <w:r>
          <w:rPr>
            <w:noProof/>
          </w:rPr>
          <w:tab/>
        </w:r>
        <w:r>
          <w:rPr>
            <w:noProof/>
          </w:rPr>
          <w:fldChar w:fldCharType="begin"/>
        </w:r>
        <w:r>
          <w:rPr>
            <w:noProof/>
          </w:rPr>
          <w:instrText xml:space="preserve"> PAGEREF _Toc321925486 \h </w:instrText>
        </w:r>
        <w:r>
          <w:rPr>
            <w:noProof/>
          </w:rPr>
        </w:r>
        <w:r>
          <w:rPr>
            <w:noProof/>
          </w:rPr>
          <w:fldChar w:fldCharType="separate"/>
        </w:r>
        <w:r>
          <w:rPr>
            <w:noProof/>
          </w:rPr>
          <w:t>16</w:t>
        </w:r>
        <w:r>
          <w:rPr>
            <w:noProof/>
          </w:rPr>
          <w:fldChar w:fldCharType="end"/>
        </w:r>
      </w:hyperlink>
    </w:p>
    <w:p w:rsidR="00FE65D4" w:rsidRDefault="00FE65D4">
      <w:pPr>
        <w:pStyle w:val="TOC1"/>
        <w:tabs>
          <w:tab w:val="right" w:leader="dot" w:pos="8630"/>
        </w:tabs>
        <w:rPr>
          <w:rFonts w:asciiTheme="minorHAnsi" w:eastAsiaTheme="minorEastAsia" w:hAnsiTheme="minorHAnsi" w:cstheme="minorBidi"/>
          <w:noProof/>
          <w:kern w:val="0"/>
          <w:sz w:val="22"/>
          <w:szCs w:val="22"/>
        </w:rPr>
      </w:pPr>
      <w:hyperlink w:anchor="_Toc321925487" w:history="1">
        <w:r w:rsidRPr="009B60DA">
          <w:rPr>
            <w:rStyle w:val="Hyperlink"/>
            <w:noProof/>
          </w:rPr>
          <w:t>Configure TFS Work Item Synchronization</w:t>
        </w:r>
        <w:r>
          <w:rPr>
            <w:noProof/>
          </w:rPr>
          <w:tab/>
        </w:r>
        <w:r>
          <w:rPr>
            <w:noProof/>
          </w:rPr>
          <w:fldChar w:fldCharType="begin"/>
        </w:r>
        <w:r>
          <w:rPr>
            <w:noProof/>
          </w:rPr>
          <w:instrText xml:space="preserve"> PAGEREF _Toc321925487 \h </w:instrText>
        </w:r>
        <w:r>
          <w:rPr>
            <w:noProof/>
          </w:rPr>
        </w:r>
        <w:r>
          <w:rPr>
            <w:noProof/>
          </w:rPr>
          <w:fldChar w:fldCharType="separate"/>
        </w:r>
        <w:r>
          <w:rPr>
            <w:noProof/>
          </w:rPr>
          <w:t>16</w:t>
        </w:r>
        <w:r>
          <w:rPr>
            <w:noProof/>
          </w:rPr>
          <w:fldChar w:fldCharType="end"/>
        </w:r>
      </w:hyperlink>
    </w:p>
    <w:p w:rsidR="00FE65D4" w:rsidRDefault="00FE65D4">
      <w:pPr>
        <w:pStyle w:val="TOC2"/>
        <w:tabs>
          <w:tab w:val="right" w:leader="dot" w:pos="8630"/>
        </w:tabs>
        <w:rPr>
          <w:rFonts w:asciiTheme="minorHAnsi" w:eastAsiaTheme="minorEastAsia" w:hAnsiTheme="minorHAnsi" w:cstheme="minorBidi"/>
          <w:noProof/>
          <w:kern w:val="0"/>
          <w:sz w:val="22"/>
          <w:szCs w:val="22"/>
        </w:rPr>
      </w:pPr>
      <w:hyperlink w:anchor="_Toc321925488" w:history="1">
        <w:r w:rsidRPr="009B60DA">
          <w:rPr>
            <w:rStyle w:val="Hyperlink"/>
            <w:noProof/>
          </w:rPr>
          <w:t>Configure TFS Work Item Synchronization</w:t>
        </w:r>
        <w:r>
          <w:rPr>
            <w:noProof/>
          </w:rPr>
          <w:tab/>
        </w:r>
        <w:r>
          <w:rPr>
            <w:noProof/>
          </w:rPr>
          <w:fldChar w:fldCharType="begin"/>
        </w:r>
        <w:r>
          <w:rPr>
            <w:noProof/>
          </w:rPr>
          <w:instrText xml:space="preserve"> PAGEREF _Toc321925488 \h </w:instrText>
        </w:r>
        <w:r>
          <w:rPr>
            <w:noProof/>
          </w:rPr>
        </w:r>
        <w:r>
          <w:rPr>
            <w:noProof/>
          </w:rPr>
          <w:fldChar w:fldCharType="separate"/>
        </w:r>
        <w:r>
          <w:rPr>
            <w:noProof/>
          </w:rPr>
          <w:t>16</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89" w:history="1">
        <w:r w:rsidRPr="009B60DA">
          <w:rPr>
            <w:rStyle w:val="Hyperlink"/>
            <w:noProof/>
          </w:rPr>
          <w:t>Best Practice: Create a Management Pack for Customizations</w:t>
        </w:r>
        <w:r>
          <w:rPr>
            <w:noProof/>
          </w:rPr>
          <w:tab/>
        </w:r>
        <w:r>
          <w:rPr>
            <w:noProof/>
          </w:rPr>
          <w:fldChar w:fldCharType="begin"/>
        </w:r>
        <w:r>
          <w:rPr>
            <w:noProof/>
          </w:rPr>
          <w:instrText xml:space="preserve"> PAGEREF _Toc321925489 \h </w:instrText>
        </w:r>
        <w:r>
          <w:rPr>
            <w:noProof/>
          </w:rPr>
        </w:r>
        <w:r>
          <w:rPr>
            <w:noProof/>
          </w:rPr>
          <w:fldChar w:fldCharType="separate"/>
        </w:r>
        <w:r>
          <w:rPr>
            <w:noProof/>
          </w:rPr>
          <w:t>17</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90" w:history="1">
        <w:r w:rsidRPr="009B60DA">
          <w:rPr>
            <w:rStyle w:val="Hyperlink"/>
            <w:noProof/>
          </w:rPr>
          <w:t>Using the TFS Work Item Synchronization Template</w:t>
        </w:r>
        <w:r>
          <w:rPr>
            <w:noProof/>
          </w:rPr>
          <w:tab/>
        </w:r>
        <w:r>
          <w:rPr>
            <w:noProof/>
          </w:rPr>
          <w:fldChar w:fldCharType="begin"/>
        </w:r>
        <w:r>
          <w:rPr>
            <w:noProof/>
          </w:rPr>
          <w:instrText xml:space="preserve"> PAGEREF _Toc321925490 \h </w:instrText>
        </w:r>
        <w:r>
          <w:rPr>
            <w:noProof/>
          </w:rPr>
        </w:r>
        <w:r>
          <w:rPr>
            <w:noProof/>
          </w:rPr>
          <w:fldChar w:fldCharType="separate"/>
        </w:r>
        <w:r>
          <w:rPr>
            <w:noProof/>
          </w:rPr>
          <w:t>17</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91" w:history="1">
        <w:r w:rsidRPr="009B60DA">
          <w:rPr>
            <w:rStyle w:val="Hyperlink"/>
            <w:noProof/>
          </w:rPr>
          <w:t>Security Configuration</w:t>
        </w:r>
        <w:r>
          <w:rPr>
            <w:noProof/>
          </w:rPr>
          <w:tab/>
        </w:r>
        <w:r>
          <w:rPr>
            <w:noProof/>
          </w:rPr>
          <w:fldChar w:fldCharType="begin"/>
        </w:r>
        <w:r>
          <w:rPr>
            <w:noProof/>
          </w:rPr>
          <w:instrText xml:space="preserve"> PAGEREF _Toc321925491 \h </w:instrText>
        </w:r>
        <w:r>
          <w:rPr>
            <w:noProof/>
          </w:rPr>
        </w:r>
        <w:r>
          <w:rPr>
            <w:noProof/>
          </w:rPr>
          <w:fldChar w:fldCharType="separate"/>
        </w:r>
        <w:r>
          <w:rPr>
            <w:noProof/>
          </w:rPr>
          <w:t>17</w:t>
        </w:r>
        <w:r>
          <w:rPr>
            <w:noProof/>
          </w:rPr>
          <w:fldChar w:fldCharType="end"/>
        </w:r>
      </w:hyperlink>
    </w:p>
    <w:p w:rsidR="00FE65D4" w:rsidRDefault="00FE65D4">
      <w:pPr>
        <w:pStyle w:val="TOC3"/>
        <w:tabs>
          <w:tab w:val="right" w:leader="dot" w:pos="8630"/>
        </w:tabs>
        <w:rPr>
          <w:rFonts w:asciiTheme="minorHAnsi" w:eastAsiaTheme="minorEastAsia" w:hAnsiTheme="minorHAnsi" w:cstheme="minorBidi"/>
          <w:noProof/>
          <w:kern w:val="0"/>
          <w:sz w:val="22"/>
          <w:szCs w:val="22"/>
        </w:rPr>
      </w:pPr>
      <w:hyperlink w:anchor="_Toc321925492" w:history="1">
        <w:r w:rsidRPr="009B60DA">
          <w:rPr>
            <w:rStyle w:val="Hyperlink"/>
            <w:noProof/>
          </w:rPr>
          <w:t>Using Management Pack Overrides</w:t>
        </w:r>
        <w:r>
          <w:rPr>
            <w:noProof/>
          </w:rPr>
          <w:tab/>
        </w:r>
        <w:r>
          <w:rPr>
            <w:noProof/>
          </w:rPr>
          <w:fldChar w:fldCharType="begin"/>
        </w:r>
        <w:r>
          <w:rPr>
            <w:noProof/>
          </w:rPr>
          <w:instrText xml:space="preserve"> PAGEREF _Toc321925492 \h </w:instrText>
        </w:r>
        <w:r>
          <w:rPr>
            <w:noProof/>
          </w:rPr>
        </w:r>
        <w:r>
          <w:rPr>
            <w:noProof/>
          </w:rPr>
          <w:fldChar w:fldCharType="separate"/>
        </w:r>
        <w:r>
          <w:rPr>
            <w:noProof/>
          </w:rPr>
          <w:t>18</w:t>
        </w:r>
        <w:r>
          <w:rPr>
            <w:noProof/>
          </w:rPr>
          <w:fldChar w:fldCharType="end"/>
        </w:r>
      </w:hyperlink>
    </w:p>
    <w:p w:rsidR="00FE65D4" w:rsidRDefault="00FE65D4">
      <w:pPr>
        <w:pStyle w:val="TOC2"/>
        <w:tabs>
          <w:tab w:val="right" w:leader="dot" w:pos="8630"/>
        </w:tabs>
        <w:rPr>
          <w:rFonts w:asciiTheme="minorHAnsi" w:eastAsiaTheme="minorEastAsia" w:hAnsiTheme="minorHAnsi" w:cstheme="minorBidi"/>
          <w:noProof/>
          <w:kern w:val="0"/>
          <w:sz w:val="22"/>
          <w:szCs w:val="22"/>
        </w:rPr>
      </w:pPr>
      <w:hyperlink w:anchor="_Toc321925493" w:history="1">
        <w:r w:rsidRPr="009B60DA">
          <w:rPr>
            <w:rStyle w:val="Hyperlink"/>
            <w:noProof/>
          </w:rPr>
          <w:t>Overrides for TFS Work Item Synchronization Rule</w:t>
        </w:r>
        <w:r>
          <w:rPr>
            <w:noProof/>
          </w:rPr>
          <w:tab/>
        </w:r>
        <w:r>
          <w:rPr>
            <w:noProof/>
          </w:rPr>
          <w:fldChar w:fldCharType="begin"/>
        </w:r>
        <w:r>
          <w:rPr>
            <w:noProof/>
          </w:rPr>
          <w:instrText xml:space="preserve"> PAGEREF _Toc321925493 \h </w:instrText>
        </w:r>
        <w:r>
          <w:rPr>
            <w:noProof/>
          </w:rPr>
        </w:r>
        <w:r>
          <w:rPr>
            <w:noProof/>
          </w:rPr>
          <w:fldChar w:fldCharType="separate"/>
        </w:r>
        <w:r>
          <w:rPr>
            <w:noProof/>
          </w:rPr>
          <w:t>18</w:t>
        </w:r>
        <w:r>
          <w:rPr>
            <w:noProof/>
          </w:rPr>
          <w:fldChar w:fldCharType="end"/>
        </w:r>
      </w:hyperlink>
    </w:p>
    <w:p w:rsidR="00FE65D4" w:rsidRDefault="00FE65D4">
      <w:pPr>
        <w:pStyle w:val="TOC2"/>
        <w:tabs>
          <w:tab w:val="right" w:leader="dot" w:pos="8630"/>
        </w:tabs>
        <w:rPr>
          <w:rFonts w:asciiTheme="minorHAnsi" w:eastAsiaTheme="minorEastAsia" w:hAnsiTheme="minorHAnsi" w:cstheme="minorBidi"/>
          <w:noProof/>
          <w:kern w:val="0"/>
          <w:sz w:val="22"/>
          <w:szCs w:val="22"/>
        </w:rPr>
      </w:pPr>
      <w:hyperlink w:anchor="_Toc321925494" w:history="1">
        <w:r w:rsidRPr="009B60DA">
          <w:rPr>
            <w:rStyle w:val="Hyperlink"/>
            <w:noProof/>
          </w:rPr>
          <w:t>Overrides for TFS Work Item Creation Rule</w:t>
        </w:r>
        <w:r>
          <w:rPr>
            <w:noProof/>
          </w:rPr>
          <w:tab/>
        </w:r>
        <w:r>
          <w:rPr>
            <w:noProof/>
          </w:rPr>
          <w:fldChar w:fldCharType="begin"/>
        </w:r>
        <w:r>
          <w:rPr>
            <w:noProof/>
          </w:rPr>
          <w:instrText xml:space="preserve"> PAGEREF _Toc321925494 \h </w:instrText>
        </w:r>
        <w:r>
          <w:rPr>
            <w:noProof/>
          </w:rPr>
        </w:r>
        <w:r>
          <w:rPr>
            <w:noProof/>
          </w:rPr>
          <w:fldChar w:fldCharType="separate"/>
        </w:r>
        <w:r>
          <w:rPr>
            <w:noProof/>
          </w:rPr>
          <w:t>18</w:t>
        </w:r>
        <w:r>
          <w:rPr>
            <w:noProof/>
          </w:rPr>
          <w:fldChar w:fldCharType="end"/>
        </w:r>
      </w:hyperlink>
    </w:p>
    <w:p w:rsidR="00FE65D4" w:rsidRDefault="00FE65D4">
      <w:pPr>
        <w:pStyle w:val="TOC1"/>
        <w:tabs>
          <w:tab w:val="right" w:leader="dot" w:pos="8630"/>
        </w:tabs>
        <w:rPr>
          <w:rFonts w:asciiTheme="minorHAnsi" w:eastAsiaTheme="minorEastAsia" w:hAnsiTheme="minorHAnsi" w:cstheme="minorBidi"/>
          <w:noProof/>
          <w:kern w:val="0"/>
          <w:sz w:val="22"/>
          <w:szCs w:val="22"/>
        </w:rPr>
      </w:pPr>
      <w:hyperlink w:anchor="_Toc321925495" w:history="1">
        <w:r w:rsidRPr="009B60DA">
          <w:rPr>
            <w:rStyle w:val="Hyperlink"/>
            <w:noProof/>
          </w:rPr>
          <w:t>Links</w:t>
        </w:r>
        <w:r>
          <w:rPr>
            <w:noProof/>
          </w:rPr>
          <w:tab/>
        </w:r>
        <w:r>
          <w:rPr>
            <w:noProof/>
          </w:rPr>
          <w:fldChar w:fldCharType="begin"/>
        </w:r>
        <w:r>
          <w:rPr>
            <w:noProof/>
          </w:rPr>
          <w:instrText xml:space="preserve"> PAGEREF _Toc321925495 \h </w:instrText>
        </w:r>
        <w:r>
          <w:rPr>
            <w:noProof/>
          </w:rPr>
        </w:r>
        <w:r>
          <w:rPr>
            <w:noProof/>
          </w:rPr>
          <w:fldChar w:fldCharType="separate"/>
        </w:r>
        <w:r>
          <w:rPr>
            <w:noProof/>
          </w:rPr>
          <w:t>19</w:t>
        </w:r>
        <w:r>
          <w:rPr>
            <w:noProof/>
          </w:rPr>
          <w:fldChar w:fldCharType="end"/>
        </w:r>
      </w:hyperlink>
    </w:p>
    <w:p w:rsidR="00FE65D4" w:rsidRDefault="00FE65D4">
      <w:pPr>
        <w:pStyle w:val="TOC2"/>
        <w:tabs>
          <w:tab w:val="right" w:leader="dot" w:pos="8630"/>
        </w:tabs>
        <w:rPr>
          <w:rFonts w:asciiTheme="minorHAnsi" w:eastAsiaTheme="minorEastAsia" w:hAnsiTheme="minorHAnsi" w:cstheme="minorBidi"/>
          <w:noProof/>
          <w:kern w:val="0"/>
          <w:sz w:val="22"/>
          <w:szCs w:val="22"/>
        </w:rPr>
      </w:pPr>
      <w:hyperlink w:anchor="_Toc321925496" w:history="1">
        <w:r w:rsidRPr="009B60DA">
          <w:rPr>
            <w:rStyle w:val="Hyperlink"/>
            <w:noProof/>
          </w:rPr>
          <w:t>System Center 2012 - Operations Manager</w:t>
        </w:r>
        <w:r>
          <w:rPr>
            <w:noProof/>
          </w:rPr>
          <w:tab/>
        </w:r>
        <w:r>
          <w:rPr>
            <w:noProof/>
          </w:rPr>
          <w:fldChar w:fldCharType="begin"/>
        </w:r>
        <w:r>
          <w:rPr>
            <w:noProof/>
          </w:rPr>
          <w:instrText xml:space="preserve"> PAGEREF _Toc321925496 \h </w:instrText>
        </w:r>
        <w:r>
          <w:rPr>
            <w:noProof/>
          </w:rPr>
        </w:r>
        <w:r>
          <w:rPr>
            <w:noProof/>
          </w:rPr>
          <w:fldChar w:fldCharType="separate"/>
        </w:r>
        <w:r>
          <w:rPr>
            <w:noProof/>
          </w:rPr>
          <w:t>19</w:t>
        </w:r>
        <w:r>
          <w:rPr>
            <w:noProof/>
          </w:rPr>
          <w:fldChar w:fldCharType="end"/>
        </w:r>
      </w:hyperlink>
    </w:p>
    <w:p w:rsidR="00FE65D4" w:rsidRDefault="00FE65D4" w:rsidP="00FE65D4">
      <w:pPr>
        <w:sectPr w:rsidR="00FE65D4" w:rsidSect="00FE65D4">
          <w:footerReference w:type="default" r:id="rId18"/>
          <w:type w:val="oddPage"/>
          <w:pgSz w:w="12240" w:h="15840" w:code="1"/>
          <w:pgMar w:top="1440" w:right="1800" w:bottom="1440" w:left="1800" w:header="1440" w:footer="1440" w:gutter="0"/>
          <w:cols w:space="720"/>
          <w:docGrid w:linePitch="360"/>
        </w:sectPr>
      </w:pPr>
      <w:r>
        <w:fldChar w:fldCharType="end"/>
      </w:r>
    </w:p>
    <w:p w:rsidR="00FE65D4" w:rsidRDefault="00FE65D4">
      <w:pPr>
        <w:pStyle w:val="Heading1"/>
      </w:pPr>
      <w:bookmarkStart w:id="1" w:name="_Toc321925471"/>
      <w:r>
        <w:lastRenderedPageBreak/>
        <w:t>Guide for System Center Management Pack for Microsoft Visual Studio Team Foundation Server 2010 Work Item Synchronization</w:t>
      </w:r>
      <w:bookmarkStart w:id="2" w:name="zb2270792b1d7437595371ddae8f2ede4"/>
      <w:bookmarkEnd w:id="2"/>
      <w:bookmarkEnd w:id="1"/>
    </w:p>
    <w:p w:rsidR="00FE65D4" w:rsidRDefault="00FE65D4">
      <w:r>
        <w:t>This guide was written based on version 7.0.8561.0 of the Management Pack for Microsoft Visual Studio Team Foundation Server 2010 Work Item Synchronization.</w:t>
      </w:r>
    </w:p>
    <w:p w:rsidR="00FE65D4" w:rsidRDefault="00FE65D4">
      <w:pPr>
        <w:pStyle w:val="Heading2"/>
      </w:pPr>
    </w:p>
    <w:p w:rsidR="00FE65D4" w:rsidRDefault="00FE65D4">
      <w:pPr>
        <w:pStyle w:val="Heading3"/>
      </w:pPr>
      <w:bookmarkStart w:id="3" w:name="_Toc321925472"/>
      <w:r>
        <w:t>Guide History</w:t>
      </w:r>
      <w:bookmarkEnd w:id="3"/>
    </w:p>
    <w:p w:rsidR="00FE65D4" w:rsidRDefault="00FE65D4">
      <w:pPr>
        <w:pStyle w:val="TableSpacing"/>
      </w:pPr>
    </w:p>
    <w:tbl>
      <w:tblPr>
        <w:tblStyle w:val="TablewithHeader"/>
        <w:tblW w:w="0" w:type="auto"/>
        <w:tblLook w:val="01E0" w:firstRow="1" w:lastRow="1" w:firstColumn="1" w:lastColumn="1" w:noHBand="0" w:noVBand="0"/>
      </w:tblPr>
      <w:tblGrid>
        <w:gridCol w:w="4406"/>
        <w:gridCol w:w="4406"/>
      </w:tblGrid>
      <w:tr w:rsidR="00FE65D4" w:rsidTr="00563FDC">
        <w:trPr>
          <w:cnfStyle w:val="100000000000" w:firstRow="1" w:lastRow="0" w:firstColumn="0" w:lastColumn="0" w:oddVBand="0" w:evenVBand="0" w:oddHBand="0" w:evenHBand="0" w:firstRowFirstColumn="0" w:firstRowLastColumn="0" w:lastRowFirstColumn="0" w:lastRowLastColumn="0"/>
        </w:trPr>
        <w:tc>
          <w:tcPr>
            <w:tcW w:w="4428" w:type="dxa"/>
          </w:tcPr>
          <w:p w:rsidR="00FE65D4" w:rsidRDefault="00FE65D4">
            <w:r>
              <w:t>Release Date</w:t>
            </w:r>
          </w:p>
        </w:tc>
        <w:tc>
          <w:tcPr>
            <w:tcW w:w="4428" w:type="dxa"/>
          </w:tcPr>
          <w:p w:rsidR="00FE65D4" w:rsidRDefault="00FE65D4">
            <w:r>
              <w:t>Changes</w:t>
            </w:r>
          </w:p>
        </w:tc>
      </w:tr>
      <w:tr w:rsidR="00FE65D4" w:rsidTr="00563FDC">
        <w:tc>
          <w:tcPr>
            <w:tcW w:w="4428" w:type="dxa"/>
          </w:tcPr>
          <w:p w:rsidR="00FE65D4" w:rsidRDefault="00FE65D4">
            <w:r>
              <w:t>April, 1 2012</w:t>
            </w:r>
          </w:p>
        </w:tc>
        <w:tc>
          <w:tcPr>
            <w:tcW w:w="4428" w:type="dxa"/>
          </w:tcPr>
          <w:p w:rsidR="00FE65D4" w:rsidRDefault="00FE65D4">
            <w:r>
              <w:t>Original release of this guide</w:t>
            </w:r>
          </w:p>
        </w:tc>
      </w:tr>
    </w:tbl>
    <w:p w:rsidR="00FE65D4" w:rsidRDefault="00FE65D4">
      <w:pPr>
        <w:pStyle w:val="TableSpacing"/>
      </w:pPr>
    </w:p>
    <w:p w:rsidR="00FE65D4" w:rsidRDefault="00FE65D4">
      <w:pPr>
        <w:pStyle w:val="Heading3"/>
      </w:pPr>
      <w:bookmarkStart w:id="4" w:name="_Toc321925473"/>
      <w:r>
        <w:t>Supported Configurations</w:t>
      </w:r>
      <w:bookmarkEnd w:id="4"/>
    </w:p>
    <w:p w:rsidR="00FE65D4" w:rsidRDefault="00FE65D4">
      <w:r>
        <w:t>This management pack requires System Center 2012 - Operations Manager. A dedicated Operations Manager management group is not required.</w:t>
      </w:r>
    </w:p>
    <w:p w:rsidR="00FE65D4" w:rsidRDefault="00FE65D4">
      <w:pPr>
        <w:pStyle w:val="Heading3"/>
      </w:pPr>
      <w:bookmarkStart w:id="5" w:name="_Toc321925474"/>
      <w:r>
        <w:t>Prerequisites</w:t>
      </w:r>
      <w:bookmarkEnd w:id="5"/>
    </w:p>
    <w:p w:rsidR="00FE65D4" w:rsidRDefault="00FE65D4">
      <w:r>
        <w:t>One of the following requirements must be met to run this management pack:</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Team Foundation Server (TFS) Object Model must be installed on the servers designated for TFS work item synchronization. </w:t>
      </w:r>
      <w:hyperlink r:id="rId19" w:history="1">
        <w:r>
          <w:rPr>
            <w:rStyle w:val="Hyperlink"/>
          </w:rPr>
          <w:t>Download the TFS Object Model</w:t>
        </w:r>
      </w:hyperlink>
    </w:p>
    <w:p w:rsidR="00FE65D4" w:rsidRDefault="00FE65D4">
      <w:pPr>
        <w:pStyle w:val="TextinList1"/>
      </w:pPr>
      <w:r>
        <w:t>Or</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Microsoft Visual Studio Team Explorer 2010 must be installed on the servers designated for TFS work item synchronization. </w:t>
      </w:r>
      <w:hyperlink r:id="rId20" w:history="1">
        <w:r>
          <w:rPr>
            <w:rStyle w:val="Hyperlink"/>
          </w:rPr>
          <w:t>Download Microsoft Visual Studio Team Explorer 2010</w:t>
        </w:r>
      </w:hyperlink>
    </w:p>
    <w:p w:rsidR="00FE65D4" w:rsidRDefault="00FE65D4">
      <w:pPr>
        <w:pStyle w:val="Heading3"/>
      </w:pPr>
      <w:bookmarkStart w:id="6" w:name="z1"/>
      <w:bookmarkStart w:id="7" w:name="_Toc321925475"/>
      <w:bookmarkEnd w:id="6"/>
      <w:r>
        <w:t>Files in this Management Pack</w:t>
      </w:r>
      <w:bookmarkEnd w:id="7"/>
    </w:p>
    <w:p w:rsidR="00FE65D4" w:rsidRDefault="00FE65D4">
      <w:r>
        <w:t>The Management Pack for Microsoft Visual Studio Team Foundation Server 2010 Work Item Synchronization includes the following files:</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Microsoft.SystemCenter.TFSWISynchronization.mpb</w:t>
      </w:r>
    </w:p>
    <w:p w:rsidR="00FE65D4" w:rsidRDefault="00FE65D4">
      <w:pPr>
        <w:pStyle w:val="Heading1"/>
      </w:pPr>
      <w:bookmarkStart w:id="8" w:name="_Toc321925476"/>
      <w:r>
        <w:lastRenderedPageBreak/>
        <w:t>Management Pack Purpose</w:t>
      </w:r>
      <w:bookmarkStart w:id="9" w:name="z6317ca006266451383cc16a9c625df98"/>
      <w:bookmarkEnd w:id="9"/>
      <w:bookmarkEnd w:id="8"/>
    </w:p>
    <w:p w:rsidR="00FE65D4" w:rsidRDefault="00FE65D4">
      <w:r>
        <w:t>This management pack synchronizes System Center 2012 - Operations Manager Application Performance Monitoring (APM) alerts and Team Foundation Server (TFS) work items. After importing this management pack, operators can manually assign APM alerts to the engineering team. Assigning an APM alert to engineering creates a new work item in Team Foundation Server. The management pack workflow tracks and synchronizes changes made to TFS work items and changes made to associated Operations Manager APM alerts.</w:t>
      </w:r>
    </w:p>
    <w:p w:rsidR="00FE65D4" w:rsidRDefault="00FE65D4">
      <w:pPr>
        <w:pStyle w:val="AlertLabel"/>
        <w:framePr w:wrap="notBeside"/>
      </w:pPr>
      <w:r>
        <w:rPr>
          <w:noProof/>
        </w:rPr>
        <w:drawing>
          <wp:inline distT="0" distB="0" distL="0" distR="0" wp14:anchorId="78760EE5" wp14:editId="64265E8D">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Important </w:t>
      </w:r>
    </w:p>
    <w:p w:rsidR="00FE65D4" w:rsidRDefault="00FE65D4">
      <w:pPr>
        <w:pStyle w:val="AlertText"/>
      </w:pPr>
      <w:r>
        <w:t>Only APM alerts that are directly linked to events in Application Diagnostics can be linked to TFS work items. If you assign any other type of alerts to engineering, they will not synchronize with TFS work items.</w:t>
      </w:r>
    </w:p>
    <w:p w:rsidR="00FE65D4" w:rsidRDefault="00FE65D4">
      <w:r>
        <w:t>In this section:</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4515b43b9be4155b2c2007f855c40da" w:history="1">
        <w:r>
          <w:rPr>
            <w:rStyle w:val="Hyperlink"/>
          </w:rPr>
          <w:t>Usage Scenarios</w:t>
        </w:r>
      </w:hyperlink>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d668c95d09e4062aebd495cc06bf07a" w:history="1">
        <w:r>
          <w:rPr>
            <w:rStyle w:val="Hyperlink"/>
          </w:rPr>
          <w:t>Monitoring Scenarios</w:t>
        </w:r>
      </w:hyperlink>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e2a2f8125674510a2dc27e27574b0de" w:history="1">
        <w:r>
          <w:rPr>
            <w:rStyle w:val="Hyperlink"/>
          </w:rPr>
          <w:t>Configuring the Management Pack for Microsoft Visual Studio Team Foundation Server 2010 Work Item Synchronization</w:t>
        </w:r>
      </w:hyperlink>
    </w:p>
    <w:p w:rsidR="00FE65D4" w:rsidRDefault="00FE65D4">
      <w:pPr>
        <w:pStyle w:val="Heading1"/>
      </w:pPr>
      <w:bookmarkStart w:id="10" w:name="_Toc321925477"/>
      <w:r>
        <w:t>Usage Scenarios</w:t>
      </w:r>
      <w:bookmarkStart w:id="11" w:name="z34515b43b9be4155b2c2007f855c40da"/>
      <w:bookmarkEnd w:id="11"/>
      <w:bookmarkEnd w:id="10"/>
    </w:p>
    <w:p w:rsidR="00FE65D4" w:rsidRDefault="00FE65D4">
      <w:pPr>
        <w:pStyle w:val="Heading2"/>
      </w:pPr>
      <w:bookmarkStart w:id="12" w:name="_Toc321925478"/>
      <w:r>
        <w:t>Usage Scenarios</w:t>
      </w:r>
      <w:bookmarkEnd w:id="12"/>
    </w:p>
    <w:p w:rsidR="00FE65D4" w:rsidRDefault="00FE65D4">
      <w:pPr>
        <w:pStyle w:val="Heading3"/>
      </w:pPr>
      <w:bookmarkStart w:id="13" w:name="_Toc321925479"/>
      <w:r>
        <w:t>User Interface</w:t>
      </w:r>
      <w:bookmarkEnd w:id="13"/>
    </w:p>
    <w:p w:rsidR="00FE65D4" w:rsidRDefault="00FE65D4">
      <w:r>
        <w:t xml:space="preserve">This management pack adds a new folder in the Monitoring pane named </w:t>
      </w:r>
      <w:r>
        <w:rPr>
          <w:rStyle w:val="UI"/>
        </w:rPr>
        <w:t>TFS Work Item Synchronization</w:t>
      </w:r>
      <w:r>
        <w:t xml:space="preserve">. The folder contains three views: </w:t>
      </w:r>
      <w:r>
        <w:rPr>
          <w:rStyle w:val="UI"/>
        </w:rPr>
        <w:t>Alerts in Engineering</w:t>
      </w:r>
      <w:r>
        <w:t xml:space="preserve">, </w:t>
      </w:r>
      <w:r>
        <w:rPr>
          <w:rStyle w:val="UI"/>
        </w:rPr>
        <w:t>New Alerts</w:t>
      </w:r>
      <w:r>
        <w:t xml:space="preserve">, and </w:t>
      </w:r>
      <w:r>
        <w:rPr>
          <w:rStyle w:val="UI"/>
        </w:rPr>
        <w:t>State</w:t>
      </w:r>
      <w:r>
        <w:t>.</w:t>
      </w:r>
    </w:p>
    <w:p w:rsidR="00FE65D4" w:rsidRDefault="00FE65D4">
      <w:r>
        <w:rPr>
          <w:rStyle w:val="UI"/>
        </w:rPr>
        <w:t>Alerts in Engineering</w:t>
      </w:r>
      <w:r>
        <w:t xml:space="preserve"> shows all alerts assigned to engineering and resolved alerts. The Ticket ID column contains the respective TFS work item IDs and revisions. There will be no value in the Ticket ID column if a TFS work item has not yet been created.</w:t>
      </w:r>
    </w:p>
    <w:p w:rsidR="00FE65D4" w:rsidRDefault="00FE65D4">
      <w:r>
        <w:rPr>
          <w:rStyle w:val="UI"/>
        </w:rPr>
        <w:t>New Alerts</w:t>
      </w:r>
      <w:r>
        <w:t xml:space="preserve"> shows all APM alerts that can be assigned to engineering.</w:t>
      </w:r>
    </w:p>
    <w:p w:rsidR="00FE65D4" w:rsidRDefault="00FE65D4">
      <w:r>
        <w:rPr>
          <w:rStyle w:val="UI"/>
        </w:rPr>
        <w:t>State</w:t>
      </w:r>
      <w:r>
        <w:t xml:space="preserve"> shows the health state of TFS work item synchronization infrastructure. As described in </w:t>
      </w:r>
      <w:r>
        <w:rPr>
          <w:rStyle w:val="Bold"/>
        </w:rPr>
        <w:t>Monitoring Scenarios</w:t>
      </w:r>
      <w:r>
        <w:t>.</w:t>
      </w:r>
    </w:p>
    <w:p w:rsidR="00FE65D4" w:rsidRDefault="00FE65D4">
      <w:pPr>
        <w:pStyle w:val="Heading3"/>
      </w:pPr>
      <w:bookmarkStart w:id="14" w:name="_Toc321925480"/>
      <w:r>
        <w:t>Track alert history and add comments</w:t>
      </w:r>
      <w:bookmarkEnd w:id="14"/>
    </w:p>
    <w:p w:rsidR="00FE65D4" w:rsidRDefault="00FE65D4">
      <w:r>
        <w:t xml:space="preserve">To track alert history or add comments to a TFS work item in Operations Manager, open </w:t>
      </w:r>
      <w:r>
        <w:rPr>
          <w:rStyle w:val="UI"/>
        </w:rPr>
        <w:t>Alert Properties</w:t>
      </w:r>
      <w:r>
        <w:t xml:space="preserve"> and click the </w:t>
      </w:r>
      <w:r>
        <w:rPr>
          <w:rStyle w:val="UI"/>
        </w:rPr>
        <w:t>History</w:t>
      </w:r>
      <w:r>
        <w:t xml:space="preserve"> tab. Comments in alert history are not synchronized. Only fields </w:t>
      </w:r>
      <w:r>
        <w:lastRenderedPageBreak/>
        <w:t xml:space="preserve">described in </w:t>
      </w:r>
      <w:r>
        <w:rPr>
          <w:rStyle w:val="Bold"/>
        </w:rPr>
        <w:t>How information from Operations Manager alerts maps to fields in Operational Info work items</w:t>
      </w:r>
      <w:r>
        <w:t xml:space="preserve"> are synchronized.</w:t>
      </w:r>
    </w:p>
    <w:p w:rsidR="00FE65D4" w:rsidRDefault="00FE65D4">
      <w:pPr>
        <w:pStyle w:val="Heading3"/>
      </w:pPr>
      <w:bookmarkStart w:id="15" w:name="_Toc321925481"/>
      <w:r>
        <w:t>Manual escalation of an operational problem</w:t>
      </w:r>
      <w:bookmarkEnd w:id="15"/>
    </w:p>
    <w:p w:rsidR="00FE65D4" w:rsidRDefault="00FE65D4" w:rsidP="00FE65D4">
      <w:pPr>
        <w:pStyle w:val="NumberedList1"/>
        <w:numPr>
          <w:ilvl w:val="0"/>
          <w:numId w:val="0"/>
        </w:numPr>
        <w:tabs>
          <w:tab w:val="left" w:pos="360"/>
        </w:tabs>
        <w:spacing w:line="260" w:lineRule="exact"/>
        <w:ind w:left="360" w:hanging="360"/>
      </w:pPr>
      <w:r>
        <w:t>1.</w:t>
      </w:r>
      <w:r>
        <w:tab/>
        <w:t xml:space="preserve">All application problems collected by.NET Application Performance Monitoring (APM) can be viewed in Operations Manager console, in the navigation pane, click the </w:t>
      </w:r>
      <w:r>
        <w:rPr>
          <w:rStyle w:val="UI"/>
        </w:rPr>
        <w:t>Monitoring</w:t>
      </w:r>
      <w:r>
        <w:t xml:space="preserve">, click </w:t>
      </w:r>
      <w:r>
        <w:rPr>
          <w:rStyle w:val="UI"/>
        </w:rPr>
        <w:t>TFS Work Item Synchronization</w:t>
      </w:r>
      <w:r>
        <w:t xml:space="preserve">, and then click </w:t>
      </w:r>
      <w:r>
        <w:rPr>
          <w:rStyle w:val="UI"/>
        </w:rPr>
        <w:t>New Alerts</w:t>
      </w:r>
      <w:r>
        <w:t>.</w:t>
      </w:r>
    </w:p>
    <w:p w:rsidR="00FE65D4" w:rsidRDefault="00FE65D4" w:rsidP="00FE65D4">
      <w:pPr>
        <w:pStyle w:val="NumberedList1"/>
        <w:numPr>
          <w:ilvl w:val="0"/>
          <w:numId w:val="0"/>
        </w:numPr>
        <w:tabs>
          <w:tab w:val="left" w:pos="360"/>
        </w:tabs>
        <w:spacing w:line="260" w:lineRule="exact"/>
        <w:ind w:left="360" w:hanging="360"/>
      </w:pPr>
      <w:r>
        <w:t>2.</w:t>
      </w:r>
      <w:r>
        <w:tab/>
        <w:t xml:space="preserve">When an alert cannot be resolved by operations personnel and must be escalated to the support engineering team, the operator can right-click an alert, select </w:t>
      </w:r>
      <w:r>
        <w:rPr>
          <w:rStyle w:val="UI"/>
        </w:rPr>
        <w:t>Set Resolution State</w:t>
      </w:r>
      <w:r>
        <w:t xml:space="preserve">, and select to </w:t>
      </w:r>
      <w:r>
        <w:rPr>
          <w:rStyle w:val="UI"/>
        </w:rPr>
        <w:t>Assigned to Engineering</w:t>
      </w:r>
      <w:r>
        <w:t>. This creates a TFS work item and adds the TFS work item ID to the alert.</w:t>
      </w:r>
    </w:p>
    <w:p w:rsidR="00FE65D4" w:rsidRDefault="00FE65D4" w:rsidP="00FE65D4">
      <w:pPr>
        <w:pStyle w:val="NumberedList1"/>
        <w:numPr>
          <w:ilvl w:val="0"/>
          <w:numId w:val="0"/>
        </w:numPr>
        <w:tabs>
          <w:tab w:val="left" w:pos="360"/>
        </w:tabs>
        <w:spacing w:line="260" w:lineRule="exact"/>
        <w:ind w:left="360" w:hanging="360"/>
      </w:pPr>
      <w:r>
        <w:t>3.</w:t>
      </w:r>
      <w:r>
        <w:tab/>
        <w:t>Once an alert has been assigned to the engineering support team, the TFS Connector creates a corresponding Operational Issue work item in TFS. After this connection has been established, all changes to the alert inside Operations Manager and changes to the work item in TFS will be synchronized between systems.</w:t>
      </w:r>
    </w:p>
    <w:p w:rsidR="00FE65D4" w:rsidRDefault="00FE65D4" w:rsidP="00FE65D4">
      <w:pPr>
        <w:pStyle w:val="NumberedList1"/>
        <w:numPr>
          <w:ilvl w:val="0"/>
          <w:numId w:val="0"/>
        </w:numPr>
        <w:tabs>
          <w:tab w:val="left" w:pos="360"/>
        </w:tabs>
        <w:spacing w:line="260" w:lineRule="exact"/>
        <w:ind w:left="360" w:hanging="360"/>
      </w:pPr>
      <w:r>
        <w:t>4.</w:t>
      </w:r>
      <w:r>
        <w:tab/>
        <w:t>Support engineers can review Operational Issue work items using VS Team Explorer by going to &lt;Server\collection&gt;\&lt;Project&gt;\Team Queries\Active Operational Issues.</w:t>
      </w:r>
    </w:p>
    <w:p w:rsidR="00FE65D4" w:rsidRDefault="00FE65D4">
      <w:pPr>
        <w:pStyle w:val="Heading3"/>
      </w:pPr>
      <w:bookmarkStart w:id="16" w:name="_Toc321925482"/>
      <w:r>
        <w:t>Changes to TFS project mapping</w:t>
      </w:r>
      <w:bookmarkEnd w:id="16"/>
    </w:p>
    <w:p w:rsidR="00FE65D4" w:rsidRDefault="00FE65D4">
      <w:r>
        <w:t>After you configure the management pack, you can modify the mapping of APM alerts with TFS projects. The following synchronization rules apply as follows:</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an application is mapped to a new TFS project within the same TFS project collection, new alerts go to the new project and old alerts keep synchronizing with the old project. If you delete a ticket ID and reassign alerts to engineering, new work items are created in the new project. They are not linked to any of the pre-existing work items.</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an application is mapped to the new TFS project within a different TFS project collection, but in the same TFS server, new alerts go to the new TFS project, but the old alerts stop synchronizing completely. If you delete a ticket ID and reassign alerts to engineering, new work items are created. They are not linked to any of the pre-existing work items.</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If an application is mapped to a project on a different server, new work items are created for alerts that are newly assigned to engineering. Synchronization of any previously synchronized alerts will stop.</w:t>
      </w:r>
    </w:p>
    <w:p w:rsidR="00FE65D4" w:rsidRDefault="00FE65D4">
      <w:pPr>
        <w:pStyle w:val="AlertLabel"/>
        <w:framePr w:wrap="notBeside"/>
      </w:pPr>
      <w:r>
        <w:rPr>
          <w:noProof/>
        </w:rPr>
        <w:drawing>
          <wp:inline distT="0" distB="0" distL="0" distR="0" wp14:anchorId="2F062EB3" wp14:editId="1B3A5CF3">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Important </w:t>
      </w:r>
    </w:p>
    <w:p w:rsidR="00FE65D4" w:rsidRDefault="00FE65D4">
      <w:pPr>
        <w:pStyle w:val="AlertText"/>
      </w:pPr>
      <w:r>
        <w:t>Before making changes to the template and deleting a work item ID, disable the “TFS Work Items Synchronization Rule” and “TFS Work Items Creation Rule”. Applying template changes might take up to 1 hour. To see whether changes are applied, check the TFS Collection instance “Links” property. When you see the new project there, you can enable the rules again.</w:t>
      </w:r>
    </w:p>
    <w:p w:rsidR="00FE65D4" w:rsidRDefault="00FE65D4">
      <w:pPr>
        <w:pStyle w:val="Heading1"/>
      </w:pPr>
      <w:bookmarkStart w:id="17" w:name="_Toc321925483"/>
      <w:r>
        <w:lastRenderedPageBreak/>
        <w:t>Monitoring Scenarios</w:t>
      </w:r>
      <w:bookmarkStart w:id="18" w:name="z7d668c95d09e4062aebd495cc06bf07a"/>
      <w:bookmarkEnd w:id="18"/>
      <w:bookmarkEnd w:id="17"/>
    </w:p>
    <w:p w:rsidR="00FE65D4" w:rsidRDefault="00FE65D4">
      <w:r>
        <w:t>The monitoring scenarios provided by the management pack are split by two categories: TFS Connector monitoring and TFS Collection monitoring. TFS Connector monitoring issues are only related to the infrastructure necessary for TFS synchronization. The TFS instances that the management pack connects to are not related. TFS Collection monitoring watches for various synchronization issues related to specific TFS Collections.</w:t>
      </w:r>
    </w:p>
    <w:p w:rsidR="00FE65D4" w:rsidRDefault="00FE65D4">
      <w:pPr>
        <w:pStyle w:val="AlertLabel"/>
        <w:framePr w:wrap="notBeside"/>
      </w:pPr>
      <w:r>
        <w:rPr>
          <w:noProof/>
        </w:rPr>
        <w:drawing>
          <wp:inline distT="0" distB="0" distL="0" distR="0" wp14:anchorId="290C9A8A" wp14:editId="639165D0">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8600" cy="152400"/>
                    </a:xfrm>
                    <a:prstGeom prst="rect">
                      <a:avLst/>
                    </a:prstGeom>
                  </pic:spPr>
                </pic:pic>
              </a:graphicData>
            </a:graphic>
          </wp:inline>
        </w:drawing>
      </w:r>
      <w:r>
        <w:t>Notes</w:t>
      </w:r>
    </w:p>
    <w:p w:rsidR="00FE65D4" w:rsidRDefault="00FE65D4">
      <w:pPr>
        <w:pStyle w:val="AlertText"/>
      </w:pPr>
      <w:r>
        <w:t>The management pack consists of the following monitors. They are internal and cannot be used by any of the customer’s workflows:</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TFS Connector Monitor</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TFS Collection Creation Workflow Monitor</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TFS Collection Synchronization Workflow Monitor</w:t>
      </w:r>
    </w:p>
    <w:p w:rsidR="00FE65D4" w:rsidRDefault="00FE65D4">
      <w:pPr>
        <w:pStyle w:val="TableSpacing"/>
      </w:pPr>
    </w:p>
    <w:tbl>
      <w:tblPr>
        <w:tblStyle w:val="TablewithHeader"/>
        <w:tblW w:w="0" w:type="auto"/>
        <w:tblLook w:val="01E0" w:firstRow="1" w:lastRow="1" w:firstColumn="1" w:lastColumn="1" w:noHBand="0" w:noVBand="0"/>
      </w:tblPr>
      <w:tblGrid>
        <w:gridCol w:w="2726"/>
        <w:gridCol w:w="2959"/>
        <w:gridCol w:w="3127"/>
      </w:tblGrid>
      <w:tr w:rsidR="00FE65D4" w:rsidTr="00776C75">
        <w:trPr>
          <w:cnfStyle w:val="100000000000" w:firstRow="1" w:lastRow="0" w:firstColumn="0" w:lastColumn="0" w:oddVBand="0" w:evenVBand="0" w:oddHBand="0" w:evenHBand="0" w:firstRowFirstColumn="0" w:firstRowLastColumn="0" w:lastRowFirstColumn="0" w:lastRowLastColumn="0"/>
        </w:trPr>
        <w:tc>
          <w:tcPr>
            <w:tcW w:w="4428" w:type="dxa"/>
          </w:tcPr>
          <w:p w:rsidR="00FE65D4" w:rsidRDefault="00FE65D4">
            <w:r>
              <w:t>Monitoring scenario</w:t>
            </w:r>
          </w:p>
        </w:tc>
        <w:tc>
          <w:tcPr>
            <w:tcW w:w="4428" w:type="dxa"/>
          </w:tcPr>
          <w:p w:rsidR="00FE65D4" w:rsidRDefault="00FE65D4">
            <w:r>
              <w:t>Description</w:t>
            </w:r>
          </w:p>
        </w:tc>
        <w:tc>
          <w:tcPr>
            <w:tcW w:w="4428" w:type="dxa"/>
          </w:tcPr>
          <w:p w:rsidR="00FE65D4" w:rsidRDefault="00FE65D4">
            <w:r>
              <w:t>Associated rules and monitors</w:t>
            </w:r>
          </w:p>
        </w:tc>
      </w:tr>
      <w:tr w:rsidR="00FE65D4" w:rsidTr="00776C75">
        <w:tc>
          <w:tcPr>
            <w:tcW w:w="4428" w:type="dxa"/>
          </w:tcPr>
          <w:p w:rsidR="00FE65D4" w:rsidRDefault="00FE65D4">
            <w:r>
              <w:t>TFS Connector Monitoring</w:t>
            </w:r>
          </w:p>
        </w:tc>
        <w:tc>
          <w:tcPr>
            <w:tcW w:w="4428" w:type="dxa"/>
          </w:tcPr>
          <w:p w:rsidR="00FE65D4" w:rsidRDefault="00FE65D4">
            <w:r>
              <w:t>TFS Connector monitoring issues are related to the infrastructure necessary for TFS synchronization only. The TFS instances that the management pack connects to are not related.</w:t>
            </w:r>
          </w:p>
        </w:tc>
        <w:tc>
          <w:tcPr>
            <w:tcW w:w="4428" w:type="dxa"/>
          </w:tcPr>
          <w:p w:rsidR="00FE65D4" w:rsidRDefault="00FE65D4">
            <w:r>
              <w:rPr>
                <w:rStyle w:val="LabelEmbedded"/>
              </w:rPr>
              <w:t>TFS Connector Monitor</w:t>
            </w:r>
          </w:p>
          <w:p w:rsidR="00FE65D4" w:rsidRDefault="00FE65D4">
            <w:r>
              <w:t>This monitor targets the “TFS Connector” object and reflects various critical environmental issues with the Operations Manager environment.</w:t>
            </w:r>
          </w:p>
          <w:p w:rsidR="00FE65D4" w:rsidRDefault="00FE65D4">
            <w:r>
              <w:rPr>
                <w:rStyle w:val="LabelEmbedded"/>
              </w:rPr>
              <w:t>Summary</w:t>
            </w:r>
          </w:p>
          <w:p w:rsidR="00FE65D4" w:rsidRDefault="00FE65D4">
            <w:r>
              <w:t>This monitor targets the “TFS Connector” and reflects various environmental issues with the System Center 2012 - Operations Manager environment. When you receive an alert from this monitor, investigate the alert context to see a detailed problem description.</w:t>
            </w:r>
          </w:p>
          <w:p w:rsidR="00FE65D4" w:rsidRDefault="00FE65D4">
            <w:r>
              <w:rPr>
                <w:rStyle w:val="LabelEmbedded"/>
              </w:rPr>
              <w:t>Causes</w:t>
            </w:r>
          </w:p>
          <w:p w:rsidR="00FE65D4" w:rsidRDefault="00FE65D4">
            <w:r>
              <w:t>The problems reported by this monitor typically indicate issues with the System Center 2012 - Operations Manager environment.</w:t>
            </w:r>
          </w:p>
          <w:p w:rsidR="00FE65D4" w:rsidRDefault="00FE65D4">
            <w:r>
              <w:rPr>
                <w:rStyle w:val="LabelEmbedded"/>
              </w:rPr>
              <w:t>Resolutions</w:t>
            </w:r>
          </w:p>
          <w:p w:rsidR="00FE65D4" w:rsidRDefault="00FE65D4">
            <w:r>
              <w:lastRenderedPageBreak/>
              <w:t>When you receive an alert from this monitor, investigate the alert context to see a detailed problem description.</w:t>
            </w:r>
          </w:p>
        </w:tc>
      </w:tr>
      <w:tr w:rsidR="00FE65D4" w:rsidTr="00776C75">
        <w:tc>
          <w:tcPr>
            <w:tcW w:w="4428" w:type="dxa"/>
          </w:tcPr>
          <w:p w:rsidR="00FE65D4" w:rsidRDefault="00FE65D4">
            <w:r>
              <w:lastRenderedPageBreak/>
              <w:t>TFS Connector Monitoring</w:t>
            </w:r>
          </w:p>
        </w:tc>
        <w:tc>
          <w:tcPr>
            <w:tcW w:w="4428" w:type="dxa"/>
          </w:tcPr>
          <w:p w:rsidR="00FE65D4" w:rsidRDefault="00FE65D4">
            <w:r>
              <w:t xml:space="preserve">TFS Connector monitoring issues are related to the infrastructure necessary for TFS synchronization only. The TFS instances that the management pack connects to are not related. </w:t>
            </w:r>
          </w:p>
        </w:tc>
        <w:tc>
          <w:tcPr>
            <w:tcW w:w="4428" w:type="dxa"/>
          </w:tcPr>
          <w:p w:rsidR="00FE65D4" w:rsidRDefault="00FE65D4">
            <w:r>
              <w:rPr>
                <w:rStyle w:val="LabelEmbedded"/>
              </w:rPr>
              <w:t>TFS Creation Workflow Event Collection Rule</w:t>
            </w:r>
          </w:p>
          <w:p w:rsidR="00FE65D4" w:rsidRDefault="00FE65D4">
            <w:r>
              <w:rPr>
                <w:rStyle w:val="LabelEmbedded"/>
              </w:rPr>
              <w:t>Summary</w:t>
            </w:r>
          </w:p>
          <w:p w:rsidR="00FE65D4" w:rsidRDefault="00FE65D4">
            <w:r>
              <w:t>This rule generates warning alerts for any issues that are not specific to "TFS Collection" instances.</w:t>
            </w:r>
          </w:p>
          <w:p w:rsidR="00FE65D4" w:rsidRDefault="00FE65D4">
            <w:r>
              <w:rPr>
                <w:rStyle w:val="LabelEmbedded"/>
              </w:rPr>
              <w:t>Causes</w:t>
            </w:r>
          </w:p>
          <w:p w:rsidR="00FE65D4" w:rsidRDefault="00FE65D4">
            <w:r>
              <w:t>This rule watches the Windows event log for entries created by the "TFS Work Items Creation Rule" workflow. It subscribes to the following events:</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1003 Task timeout: "Task exceeded timeout limit in N seconds", where N stands for the configured timeout.</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1008 The application name was not found in the target alert (Not an APM alert): "Sources of some alerts that are Assigned to Engineering are empty. Alert IDs: {List}"</w:t>
            </w:r>
          </w:p>
          <w:p w:rsidR="00FE65D4" w:rsidRDefault="00FE65D4">
            <w:r>
              <w:rPr>
                <w:rStyle w:val="LabelEmbedded"/>
              </w:rPr>
              <w:t>Resolutions</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Task timeout means that the TFS work item exceeded the configured timeout time (default is 5 minutes). If you receive this alert frequently, you might change the "Task Timeout Seconds" override of TFS Creation Workflow Event Collection Rule.</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The application name was not found in the target alert (Not APM alert). This alert occurs when someone tries </w:t>
            </w:r>
            <w:r>
              <w:lastRenderedPageBreak/>
              <w:t>to change resolution state for non-APM alerts. This cannot be done because non-APM alerts have no associated application name that links alerts to TFS projects.</w:t>
            </w:r>
          </w:p>
        </w:tc>
      </w:tr>
      <w:tr w:rsidR="00FE65D4" w:rsidTr="00776C75">
        <w:tc>
          <w:tcPr>
            <w:tcW w:w="4428" w:type="dxa"/>
          </w:tcPr>
          <w:p w:rsidR="00FE65D4" w:rsidRDefault="00FE65D4">
            <w:r>
              <w:lastRenderedPageBreak/>
              <w:t>TFS Collection Monitoring</w:t>
            </w:r>
          </w:p>
        </w:tc>
        <w:tc>
          <w:tcPr>
            <w:tcW w:w="4428" w:type="dxa"/>
          </w:tcPr>
          <w:p w:rsidR="00FE65D4" w:rsidRDefault="00FE65D4">
            <w:r>
              <w:t xml:space="preserve">TFS Collection monitoring watches for various synchronization issues related to specific TFS Collections. </w:t>
            </w:r>
          </w:p>
        </w:tc>
        <w:tc>
          <w:tcPr>
            <w:tcW w:w="4428" w:type="dxa"/>
          </w:tcPr>
          <w:p w:rsidR="00FE65D4" w:rsidRDefault="00FE65D4">
            <w:r>
              <w:rPr>
                <w:rStyle w:val="LabelEmbedded"/>
              </w:rPr>
              <w:t>TFS Collection Creation Workflow Monitor</w:t>
            </w:r>
          </w:p>
          <w:p w:rsidR="00FE65D4" w:rsidRDefault="00FE65D4">
            <w:r>
              <w:t>This monitor watches for various events logged by the TFS Object Model during work item creation, and sets the health state of TFS Collection instance based on these events.</w:t>
            </w:r>
          </w:p>
          <w:p w:rsidR="00FE65D4" w:rsidRDefault="00FE65D4">
            <w:r>
              <w:rPr>
                <w:rStyle w:val="LabelEmbedded"/>
              </w:rPr>
              <w:t>Summary</w:t>
            </w:r>
          </w:p>
          <w:p w:rsidR="00FE65D4" w:rsidRDefault="00FE65D4">
            <w:r>
              <w:t>The TFS Object Model logs various events to the Windows event log to signal connectivity issues with TFS. This monitor watches for these events and sets the health state of TFS Collection instance based on these events.</w:t>
            </w:r>
          </w:p>
          <w:p w:rsidR="00FE65D4" w:rsidRDefault="00FE65D4">
            <w:r>
              <w:t>The monitor will automatically reset the health state to Healthy when connectivity to TFS is restored. You can see the monitor health history to analyze past connectivity issues.</w:t>
            </w:r>
          </w:p>
          <w:p w:rsidR="00FE65D4" w:rsidRDefault="00FE65D4">
            <w:r>
              <w:rPr>
                <w:rStyle w:val="LabelEmbedded"/>
              </w:rPr>
              <w:t>Causes</w:t>
            </w:r>
          </w:p>
          <w:p w:rsidR="00FE65D4" w:rsidRDefault="00FE65D4">
            <w:r>
              <w:t>This monitor controls the health state of the TFS Collection instance and generates alerts related to TFS connectivity, when new TFS work items are created:</w:t>
            </w:r>
          </w:p>
          <w:p w:rsidR="00FE65D4" w:rsidRDefault="00FE65D4">
            <w:r>
              <w:t>1101 "TFS Object Model is not installed on the server"</w:t>
            </w:r>
          </w:p>
          <w:p w:rsidR="00FE65D4" w:rsidRDefault="00FE65D4">
            <w:r>
              <w:t xml:space="preserve">1102 "Team Foundation services are not available from server </w:t>
            </w:r>
            <w:r>
              <w:lastRenderedPageBreak/>
              <w:t>(URL)"</w:t>
            </w:r>
          </w:p>
          <w:p w:rsidR="00FE65D4" w:rsidRDefault="00FE65D4">
            <w:r>
              <w:t>1104 "TF30063: You are not authorized to access &lt;server&gt;"TF26193: The team project does not exist. Check the team project name and try again.</w:t>
            </w:r>
          </w:p>
          <w:p w:rsidR="00FE65D4" w:rsidRDefault="00FE65D4">
            <w:r>
              <w:t>Any other TFS errors or module failures that have "TF[N]", where "N" stands for the TFS Object Model error code.</w:t>
            </w:r>
          </w:p>
          <w:p w:rsidR="00FE65D4" w:rsidRDefault="00FE65D4">
            <w:r>
              <w:rPr>
                <w:rStyle w:val="LabelEmbedded"/>
              </w:rPr>
              <w:t>Resolutions</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"TFS collection was not found" alert might occur when the template was manually deleted. The Operations Manager administrator needs to delete "System Center TFS Work Item Synchronization Management Pack" using the Operations Manager console.</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you see "TFS Object Model is not installed on the server", you need to install TFS Object Model on all servers in the selected machine pool. For more information, see the </w:t>
            </w:r>
            <w:hyperlink r:id="rId23" w:history="1">
              <w:r>
                <w:rPr>
                  <w:rStyle w:val="Hyperlink"/>
                </w:rPr>
                <w:t>TFS Object Model download page</w:t>
              </w:r>
            </w:hyperlink>
            <w:r>
              <w:t>.</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see "Cannot access TFS server", verify that your TFS server is running and accessible from all servers in the machine pool that are selected in the template.</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you see "TFS projects access denied" or any other TFS security error, the account specified in the template does not have </w:t>
            </w:r>
            <w:r>
              <w:lastRenderedPageBreak/>
              <w:t>sufficient rights to access the TFS project. Grant the account user the required TFS permissions to view projects and create/modify work items.</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The "TFS collection was not found" alert might occur when the template was manually deleted. The Operations Manager administrator needs to delete "TFS Work Item Synchronization Management Pack" using the Operations Manager console.</w:t>
            </w:r>
          </w:p>
        </w:tc>
      </w:tr>
      <w:tr w:rsidR="00FE65D4" w:rsidTr="00776C75">
        <w:tc>
          <w:tcPr>
            <w:tcW w:w="4428" w:type="dxa"/>
          </w:tcPr>
          <w:p w:rsidR="00FE65D4" w:rsidRDefault="00FE65D4">
            <w:r>
              <w:lastRenderedPageBreak/>
              <w:t>TFS Collection Monitoring</w:t>
            </w:r>
          </w:p>
        </w:tc>
        <w:tc>
          <w:tcPr>
            <w:tcW w:w="4428" w:type="dxa"/>
          </w:tcPr>
          <w:p w:rsidR="00FE65D4" w:rsidRDefault="00FE65D4">
            <w:r>
              <w:t xml:space="preserve">TFS Collection monitoring watches for various synchronization issues related to specific TFS Collections. </w:t>
            </w:r>
          </w:p>
        </w:tc>
        <w:tc>
          <w:tcPr>
            <w:tcW w:w="4428" w:type="dxa"/>
          </w:tcPr>
          <w:p w:rsidR="00FE65D4" w:rsidRDefault="00FE65D4">
            <w:r>
              <w:rPr>
                <w:rStyle w:val="LabelEmbedded"/>
              </w:rPr>
              <w:t>TFS Collection Synchronization Workflow Monitor</w:t>
            </w:r>
          </w:p>
          <w:p w:rsidR="00FE65D4" w:rsidRDefault="00FE65D4">
            <w:r>
              <w:t>This monitor watches for various events logged by TFS Object Model during work item synchronization, and sets the health state of TFS Collection instance based on these events.</w:t>
            </w:r>
          </w:p>
          <w:p w:rsidR="00FE65D4" w:rsidRDefault="00FE65D4">
            <w:r>
              <w:rPr>
                <w:rStyle w:val="LabelEmbedded"/>
              </w:rPr>
              <w:t>Summary</w:t>
            </w:r>
          </w:p>
          <w:p w:rsidR="00FE65D4" w:rsidRDefault="00FE65D4">
            <w:r>
              <w:t>The TFS Object Model logs various events to the Windows event log to signal connectivity issues with TFS. This monitor watches for these events and sets the health state of TFS Collection instance based on these events.</w:t>
            </w:r>
          </w:p>
          <w:p w:rsidR="00FE65D4" w:rsidRDefault="00FE65D4">
            <w:r>
              <w:t>The monitor will automatically reset the health state to Healthy when connectivity to TFS is restored. You can see the monitor health history to analyze past connectivity issues.</w:t>
            </w:r>
          </w:p>
          <w:p w:rsidR="00FE65D4" w:rsidRDefault="00FE65D4">
            <w:r>
              <w:rPr>
                <w:rStyle w:val="LabelEmbedded"/>
              </w:rPr>
              <w:lastRenderedPageBreak/>
              <w:t>Causes</w:t>
            </w:r>
          </w:p>
          <w:p w:rsidR="00FE65D4" w:rsidRDefault="00FE65D4">
            <w:r>
              <w:t>This monitor controls the health state of a "TFS Collection" instance and generates alerts related to TFS connectivity when synchronizing a state of TFS work item:</w:t>
            </w:r>
          </w:p>
          <w:p w:rsidR="00FE65D4" w:rsidRDefault="00FE65D4">
            <w:r>
              <w:t>1204, 1304, 1404 "TF30063: You are not authorized to access &lt;server&gt;"</w:t>
            </w:r>
          </w:p>
          <w:p w:rsidR="00FE65D4" w:rsidRDefault="00FE65D4">
            <w:r>
              <w:t>1302 "TFS Object Model is not installed on the server"TF26193: The team project does not exist. Check the team project name and try again.</w:t>
            </w:r>
          </w:p>
          <w:p w:rsidR="00FE65D4" w:rsidRDefault="00FE65D4">
            <w:r>
              <w:t>Any other TFS errors or module failures that have "TF[N]", where "N" stands for the TFS Object Model error code.</w:t>
            </w:r>
          </w:p>
          <w:p w:rsidR="00FE65D4" w:rsidRDefault="00FE65D4">
            <w:r>
              <w:rPr>
                <w:rStyle w:val="LabelEmbedded"/>
              </w:rPr>
              <w:t>Resolutions</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you see "TFS Object Model is not installed on the server", you need to install TFS Object Model on all servers in the selected machine pool. For more information, see the </w:t>
            </w:r>
            <w:hyperlink r:id="rId24" w:history="1">
              <w:r>
                <w:rPr>
                  <w:rStyle w:val="Hyperlink"/>
                </w:rPr>
                <w:t>TFS Object Model download page</w:t>
              </w:r>
            </w:hyperlink>
            <w:r>
              <w:t>.</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If you see "Cannot access TFS server", verify that your TFS server is running and accessible from all servers in the machine pool that are selected in the template.</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 xml:space="preserve">If you see "TFS projects access denied" or any other TFS security error, the account specified in the template does not have sufficient rights to access the </w:t>
            </w:r>
            <w:r>
              <w:lastRenderedPageBreak/>
              <w:t>TFS project. Grant the account user the required TFS permissions to view projects and create/modify work items.</w:t>
            </w:r>
          </w:p>
        </w:tc>
      </w:tr>
    </w:tbl>
    <w:p w:rsidR="00FE65D4" w:rsidRDefault="00FE65D4">
      <w:pPr>
        <w:pStyle w:val="TableSpacing"/>
      </w:pPr>
    </w:p>
    <w:p w:rsidR="00FE65D4" w:rsidRDefault="00FE65D4">
      <w:pPr>
        <w:pStyle w:val="Heading1"/>
      </w:pPr>
      <w:bookmarkStart w:id="19" w:name="_Toc321925484"/>
      <w:r>
        <w:t>Operational Issue TFS Work Item Type</w:t>
      </w:r>
      <w:bookmarkStart w:id="20" w:name="z1257787f154345acba67c6a12cbe8323"/>
      <w:bookmarkEnd w:id="20"/>
      <w:bookmarkEnd w:id="19"/>
    </w:p>
    <w:p w:rsidR="00FE65D4" w:rsidRDefault="00FE65D4">
      <w:r>
        <w:t>When synchronizing the very first alert, the management pack automatically publishes a new TFS work item type called “Operational Issue” that will be used for all alerts synchronized from Operations Manager. The engineering team can associate/link other TFS work items (e.g. bugs) with Operational Issue work items to track engineering activities related to resolving the issue.</w:t>
      </w:r>
    </w:p>
    <w:p w:rsidR="00FE65D4" w:rsidRDefault="00FE65D4">
      <w:pPr>
        <w:pStyle w:val="Heading2"/>
      </w:pPr>
      <w:bookmarkStart w:id="21" w:name="_Toc321925485"/>
      <w:r>
        <w:t>This is how information from Operations Manager alerts maps to fields in Operational Issue work items.</w:t>
      </w:r>
      <w:bookmarkEnd w:id="21"/>
    </w:p>
    <w:p w:rsidR="00FE65D4" w:rsidRDefault="00FE65D4" w:rsidP="00FE65D4">
      <w:pPr>
        <w:pStyle w:val="NumberedList1"/>
        <w:numPr>
          <w:ilvl w:val="0"/>
          <w:numId w:val="0"/>
        </w:numPr>
        <w:tabs>
          <w:tab w:val="left" w:pos="360"/>
        </w:tabs>
        <w:spacing w:line="260" w:lineRule="exact"/>
        <w:ind w:left="360" w:hanging="360"/>
      </w:pPr>
      <w:r>
        <w:t>1.</w:t>
      </w:r>
      <w:r>
        <w:tab/>
      </w:r>
      <w:r>
        <w:rPr>
          <w:rStyle w:val="LabelEmbedded"/>
        </w:rPr>
        <w:t>ID</w:t>
      </w:r>
    </w:p>
    <w:p w:rsidR="00FE65D4" w:rsidRDefault="00FE65D4">
      <w:pPr>
        <w:pStyle w:val="TextinList1"/>
      </w:pPr>
      <w:r>
        <w:t>Alert property: ID</w:t>
      </w:r>
    </w:p>
    <w:p w:rsidR="00FE65D4" w:rsidRDefault="00FE65D4">
      <w:pPr>
        <w:pStyle w:val="TextinList1"/>
      </w:pPr>
      <w:r>
        <w:t>Work item property type: Microsoft.SystemCenter.OperationalIssue.AlertID</w:t>
      </w:r>
    </w:p>
    <w:p w:rsidR="00FE65D4" w:rsidRDefault="00FE65D4">
      <w:pPr>
        <w:pStyle w:val="TextinList1"/>
      </w:pPr>
      <w:r>
        <w:t>Work item property name: Issue Alert ID</w:t>
      </w:r>
    </w:p>
    <w:p w:rsidR="00FE65D4" w:rsidRDefault="00FE65D4">
      <w:pPr>
        <w:pStyle w:val="TextinList1"/>
      </w:pPr>
      <w:r>
        <w:t>Populated on creation</w:t>
      </w:r>
    </w:p>
    <w:p w:rsidR="00FE65D4" w:rsidRDefault="00FE65D4">
      <w:pPr>
        <w:pStyle w:val="TextinList1"/>
      </w:pPr>
      <w:r>
        <w:t>Visible on the History tab</w:t>
      </w:r>
    </w:p>
    <w:p w:rsidR="00FE65D4" w:rsidRDefault="00FE65D4" w:rsidP="00FE65D4">
      <w:pPr>
        <w:pStyle w:val="NumberedList1"/>
        <w:numPr>
          <w:ilvl w:val="0"/>
          <w:numId w:val="0"/>
        </w:numPr>
        <w:tabs>
          <w:tab w:val="left" w:pos="360"/>
        </w:tabs>
        <w:spacing w:line="260" w:lineRule="exact"/>
        <w:ind w:left="360" w:hanging="360"/>
      </w:pPr>
      <w:r>
        <w:t>2.</w:t>
      </w:r>
      <w:r>
        <w:tab/>
      </w:r>
      <w:r>
        <w:rPr>
          <w:rStyle w:val="LabelEmbedded"/>
        </w:rPr>
        <w:t>Description</w:t>
      </w:r>
    </w:p>
    <w:p w:rsidR="00FE65D4" w:rsidRDefault="00FE65D4">
      <w:pPr>
        <w:pStyle w:val="TextinList1"/>
      </w:pPr>
      <w:r>
        <w:t>Alert property: Description</w:t>
      </w:r>
    </w:p>
    <w:p w:rsidR="00FE65D4" w:rsidRDefault="00FE65D4">
      <w:pPr>
        <w:pStyle w:val="TextinList1"/>
      </w:pPr>
      <w:r>
        <w:t>Work item property type 1: System.Description</w:t>
      </w:r>
    </w:p>
    <w:p w:rsidR="00FE65D4" w:rsidRDefault="00FE65D4">
      <w:pPr>
        <w:pStyle w:val="TextinList1"/>
      </w:pPr>
      <w:r>
        <w:t>Work item property name 1: Description</w:t>
      </w:r>
    </w:p>
    <w:p w:rsidR="00FE65D4" w:rsidRDefault="00FE65D4">
      <w:pPr>
        <w:pStyle w:val="TextinList1"/>
      </w:pPr>
      <w:r>
        <w:t>Populated on creation</w:t>
      </w:r>
    </w:p>
    <w:p w:rsidR="00FE65D4" w:rsidRDefault="00FE65D4">
      <w:pPr>
        <w:pStyle w:val="TextinList1"/>
      </w:pPr>
      <w:r>
        <w:t>Visible in description field on Properties tab</w:t>
      </w:r>
    </w:p>
    <w:p w:rsidR="00FE65D4" w:rsidRDefault="00FE65D4">
      <w:pPr>
        <w:pStyle w:val="TextinList1"/>
      </w:pPr>
      <w:r>
        <w:t>Work item property type 2: System.Title</w:t>
      </w:r>
    </w:p>
    <w:p w:rsidR="00FE65D4" w:rsidRDefault="00FE65D4">
      <w:pPr>
        <w:pStyle w:val="TextinList1"/>
      </w:pPr>
      <w:r>
        <w:t>Work item property name 2: Title</w:t>
      </w:r>
    </w:p>
    <w:p w:rsidR="00FE65D4" w:rsidRDefault="00FE65D4">
      <w:pPr>
        <w:pStyle w:val="TextinList1"/>
      </w:pPr>
      <w:r>
        <w:t>Visible in title field</w:t>
      </w:r>
    </w:p>
    <w:p w:rsidR="00FE65D4" w:rsidRDefault="00FE65D4" w:rsidP="00FE65D4">
      <w:pPr>
        <w:pStyle w:val="NumberedList1"/>
        <w:numPr>
          <w:ilvl w:val="0"/>
          <w:numId w:val="0"/>
        </w:numPr>
        <w:tabs>
          <w:tab w:val="left" w:pos="360"/>
        </w:tabs>
        <w:spacing w:line="260" w:lineRule="exact"/>
        <w:ind w:left="360" w:hanging="360"/>
      </w:pPr>
      <w:r>
        <w:t>3.</w:t>
      </w:r>
      <w:r>
        <w:tab/>
      </w:r>
      <w:r>
        <w:rPr>
          <w:rStyle w:val="LabelEmbedded"/>
        </w:rPr>
        <w:t>Owner</w:t>
      </w:r>
    </w:p>
    <w:p w:rsidR="00FE65D4" w:rsidRDefault="00FE65D4">
      <w:pPr>
        <w:pStyle w:val="TextinList1"/>
      </w:pPr>
      <w:r>
        <w:t>Alert property: Owner</w:t>
      </w:r>
    </w:p>
    <w:p w:rsidR="00FE65D4" w:rsidRDefault="00FE65D4">
      <w:pPr>
        <w:pStyle w:val="TextinList1"/>
      </w:pPr>
      <w:r>
        <w:t>Work item property type: System.AssignedTo</w:t>
      </w:r>
    </w:p>
    <w:p w:rsidR="00FE65D4" w:rsidRDefault="00FE65D4">
      <w:pPr>
        <w:pStyle w:val="TextinList1"/>
      </w:pPr>
      <w:r>
        <w:lastRenderedPageBreak/>
        <w:t>Work item property name: AssignedTo</w:t>
      </w:r>
    </w:p>
    <w:p w:rsidR="00FE65D4" w:rsidRDefault="00FE65D4">
      <w:pPr>
        <w:pStyle w:val="TextinList1"/>
      </w:pPr>
      <w:r>
        <w:t>Sync from work item to alert</w:t>
      </w:r>
    </w:p>
    <w:p w:rsidR="00FE65D4" w:rsidRDefault="00FE65D4">
      <w:pPr>
        <w:pStyle w:val="TextinList1"/>
      </w:pPr>
      <w:r>
        <w:t>Visible in the main tab</w:t>
      </w:r>
    </w:p>
    <w:p w:rsidR="00FE65D4" w:rsidRDefault="00FE65D4" w:rsidP="00FE65D4">
      <w:pPr>
        <w:pStyle w:val="NumberedList1"/>
        <w:numPr>
          <w:ilvl w:val="0"/>
          <w:numId w:val="0"/>
        </w:numPr>
        <w:tabs>
          <w:tab w:val="left" w:pos="360"/>
        </w:tabs>
        <w:spacing w:line="260" w:lineRule="exact"/>
        <w:ind w:left="360" w:hanging="360"/>
      </w:pPr>
      <w:r>
        <w:t>4.</w:t>
      </w:r>
      <w:r>
        <w:tab/>
      </w:r>
      <w:r>
        <w:rPr>
          <w:rStyle w:val="LabelEmbedded"/>
        </w:rPr>
        <w:t>CustomField1</w:t>
      </w:r>
    </w:p>
    <w:p w:rsidR="00FE65D4" w:rsidRDefault="00FE65D4">
      <w:pPr>
        <w:pStyle w:val="TextinList1"/>
      </w:pPr>
      <w:r>
        <w:t>Alert property: CustomField1</w:t>
      </w:r>
    </w:p>
    <w:p w:rsidR="00FE65D4" w:rsidRDefault="00FE65D4">
      <w:pPr>
        <w:pStyle w:val="TextinList1"/>
      </w:pPr>
      <w:r>
        <w:t>Work item property type: Microsoft.SystemCenter.OperationalIssue.Aspect</w:t>
      </w:r>
    </w:p>
    <w:p w:rsidR="00FE65D4" w:rsidRDefault="00FE65D4">
      <w:pPr>
        <w:pStyle w:val="TextinList1"/>
      </w:pPr>
      <w:r>
        <w:t>Work item property name: Issue Aspect</w:t>
      </w:r>
    </w:p>
    <w:p w:rsidR="00FE65D4" w:rsidRDefault="00FE65D4">
      <w:pPr>
        <w:pStyle w:val="TextinList1"/>
      </w:pPr>
      <w:r>
        <w:t>Populated on creation</w:t>
      </w:r>
    </w:p>
    <w:p w:rsidR="00FE65D4" w:rsidRDefault="00FE65D4">
      <w:pPr>
        <w:pStyle w:val="TextinList1"/>
      </w:pPr>
      <w:r>
        <w:t>Visible on the Properties tab</w:t>
      </w:r>
    </w:p>
    <w:p w:rsidR="00FE65D4" w:rsidRDefault="00FE65D4" w:rsidP="00FE65D4">
      <w:pPr>
        <w:pStyle w:val="NumberedList1"/>
        <w:numPr>
          <w:ilvl w:val="0"/>
          <w:numId w:val="0"/>
        </w:numPr>
        <w:tabs>
          <w:tab w:val="left" w:pos="360"/>
        </w:tabs>
        <w:spacing w:line="260" w:lineRule="exact"/>
        <w:ind w:left="360" w:hanging="360"/>
      </w:pPr>
      <w:r>
        <w:t>5.</w:t>
      </w:r>
      <w:r>
        <w:tab/>
      </w:r>
      <w:r>
        <w:rPr>
          <w:rStyle w:val="LabelEmbedded"/>
        </w:rPr>
        <w:t>CustomFieldN</w:t>
      </w:r>
    </w:p>
    <w:p w:rsidR="00FE65D4" w:rsidRDefault="00FE65D4">
      <w:pPr>
        <w:pStyle w:val="TextinList1"/>
      </w:pPr>
      <w:r>
        <w:t>Alert property: CustomFieldN</w:t>
      </w:r>
    </w:p>
    <w:p w:rsidR="00FE65D4" w:rsidRDefault="00FE65D4">
      <w:pPr>
        <w:pStyle w:val="TextinList1"/>
      </w:pPr>
      <w:r>
        <w:t>Work item property type: Microsoft.SystemCenter.OperationalIssue.CustomFieldN</w:t>
      </w:r>
    </w:p>
    <w:p w:rsidR="00FE65D4" w:rsidRDefault="00FE65D4">
      <w:pPr>
        <w:pStyle w:val="TextinList1"/>
      </w:pPr>
      <w:r>
        <w:t>Work item property name: Issue CustomFieldN</w:t>
      </w:r>
    </w:p>
    <w:p w:rsidR="00FE65D4" w:rsidRDefault="00FE65D4">
      <w:pPr>
        <w:pStyle w:val="TextinList1"/>
      </w:pPr>
      <w:r>
        <w:t>Populated on creation and synchronized in both directions</w:t>
      </w:r>
    </w:p>
    <w:p w:rsidR="00FE65D4" w:rsidRDefault="00FE65D4">
      <w:pPr>
        <w:pStyle w:val="TextinList1"/>
      </w:pPr>
      <w:r>
        <w:t>Visible on the “Custom Properties” tab</w:t>
      </w:r>
    </w:p>
    <w:p w:rsidR="00FE65D4" w:rsidRDefault="00FE65D4" w:rsidP="00FE65D4">
      <w:pPr>
        <w:pStyle w:val="NumberedList1"/>
        <w:numPr>
          <w:ilvl w:val="0"/>
          <w:numId w:val="0"/>
        </w:numPr>
        <w:tabs>
          <w:tab w:val="left" w:pos="360"/>
        </w:tabs>
        <w:spacing w:line="260" w:lineRule="exact"/>
        <w:ind w:left="360" w:hanging="360"/>
      </w:pPr>
      <w:r>
        <w:t>6.</w:t>
      </w:r>
      <w:r>
        <w:tab/>
      </w:r>
      <w:r>
        <w:rPr>
          <w:rStyle w:val="LabelEmbedded"/>
        </w:rPr>
        <w:t>RepeatCount</w:t>
      </w:r>
    </w:p>
    <w:p w:rsidR="00FE65D4" w:rsidRDefault="00FE65D4">
      <w:pPr>
        <w:pStyle w:val="TextinList1"/>
      </w:pPr>
      <w:r>
        <w:t>Alert property: RepeatCount</w:t>
      </w:r>
    </w:p>
    <w:p w:rsidR="00FE65D4" w:rsidRDefault="00FE65D4">
      <w:pPr>
        <w:pStyle w:val="TextinList1"/>
      </w:pPr>
      <w:r>
        <w:t>Work item property type: Microsoft.SystemCenter.OperationalIssue.RepeatCount</w:t>
      </w:r>
    </w:p>
    <w:p w:rsidR="00FE65D4" w:rsidRDefault="00FE65D4">
      <w:pPr>
        <w:pStyle w:val="TextinList1"/>
      </w:pPr>
      <w:r>
        <w:t>Work item property name: Issue RepeatCount</w:t>
      </w:r>
    </w:p>
    <w:p w:rsidR="00FE65D4" w:rsidRDefault="00FE65D4">
      <w:pPr>
        <w:pStyle w:val="TextinList1"/>
      </w:pPr>
      <w:r>
        <w:t>Populated on creation and synchronized from alert to work item if there are other changes that should be synchronized. RepeatCount alone does not trigger synchronization.</w:t>
      </w:r>
    </w:p>
    <w:p w:rsidR="00FE65D4" w:rsidRDefault="00FE65D4">
      <w:pPr>
        <w:pStyle w:val="TextinList1"/>
      </w:pPr>
      <w:r>
        <w:t>Visible on the Properties tab</w:t>
      </w:r>
    </w:p>
    <w:p w:rsidR="00FE65D4" w:rsidRDefault="00FE65D4" w:rsidP="00FE65D4">
      <w:pPr>
        <w:pStyle w:val="NumberedList1"/>
        <w:numPr>
          <w:ilvl w:val="0"/>
          <w:numId w:val="0"/>
        </w:numPr>
        <w:tabs>
          <w:tab w:val="left" w:pos="360"/>
        </w:tabs>
        <w:spacing w:line="260" w:lineRule="exact"/>
        <w:ind w:left="360" w:hanging="360"/>
      </w:pPr>
      <w:r>
        <w:t>7.</w:t>
      </w:r>
      <w:r>
        <w:tab/>
      </w:r>
      <w:r>
        <w:rPr>
          <w:rStyle w:val="LabelEmbedded"/>
        </w:rPr>
        <w:t>TimeRaised</w:t>
      </w:r>
    </w:p>
    <w:p w:rsidR="00FE65D4" w:rsidRDefault="00FE65D4">
      <w:pPr>
        <w:pStyle w:val="TextinList1"/>
      </w:pPr>
      <w:r>
        <w:t>Alert property: TimeRaised</w:t>
      </w:r>
    </w:p>
    <w:p w:rsidR="00FE65D4" w:rsidRDefault="00FE65D4">
      <w:pPr>
        <w:pStyle w:val="TextinList1"/>
      </w:pPr>
      <w:r>
        <w:t>Work item property type: Microsoft.SystemCenter.OperationalIssue.TimeRaised</w:t>
      </w:r>
    </w:p>
    <w:p w:rsidR="00FE65D4" w:rsidRDefault="00FE65D4">
      <w:pPr>
        <w:pStyle w:val="TextinList1"/>
      </w:pPr>
      <w:r>
        <w:t>Work item property name: Issue TimeRaised</w:t>
      </w:r>
    </w:p>
    <w:p w:rsidR="00FE65D4" w:rsidRDefault="00FE65D4">
      <w:pPr>
        <w:pStyle w:val="TextinList1"/>
      </w:pPr>
      <w:r>
        <w:t>Populated on creation</w:t>
      </w:r>
    </w:p>
    <w:p w:rsidR="00FE65D4" w:rsidRDefault="00FE65D4">
      <w:pPr>
        <w:pStyle w:val="TextinList1"/>
      </w:pPr>
      <w:r>
        <w:t>Visible on the Properties tab</w:t>
      </w:r>
    </w:p>
    <w:p w:rsidR="00FE65D4" w:rsidRDefault="00FE65D4" w:rsidP="00FE65D4">
      <w:pPr>
        <w:pStyle w:val="NumberedList1"/>
        <w:numPr>
          <w:ilvl w:val="0"/>
          <w:numId w:val="0"/>
        </w:numPr>
        <w:tabs>
          <w:tab w:val="left" w:pos="360"/>
        </w:tabs>
        <w:spacing w:line="260" w:lineRule="exact"/>
        <w:ind w:left="360" w:hanging="360"/>
      </w:pPr>
      <w:r>
        <w:t>8.</w:t>
      </w:r>
      <w:r>
        <w:tab/>
      </w:r>
      <w:r>
        <w:rPr>
          <w:rStyle w:val="LabelEmbedded"/>
        </w:rPr>
        <w:t>Priority</w:t>
      </w:r>
    </w:p>
    <w:p w:rsidR="00FE65D4" w:rsidRDefault="00FE65D4">
      <w:pPr>
        <w:pStyle w:val="TextinList1"/>
      </w:pPr>
      <w:r>
        <w:t>Alert property: Priority</w:t>
      </w:r>
    </w:p>
    <w:p w:rsidR="00FE65D4" w:rsidRDefault="00FE65D4">
      <w:pPr>
        <w:pStyle w:val="TextinList1"/>
      </w:pPr>
      <w:r>
        <w:t>Work item property type: Microsoft.VSTS.Common.Priority</w:t>
      </w:r>
    </w:p>
    <w:p w:rsidR="00FE65D4" w:rsidRDefault="00FE65D4">
      <w:pPr>
        <w:pStyle w:val="TextinList1"/>
      </w:pPr>
      <w:r>
        <w:t>Work item property name: Priority</w:t>
      </w:r>
    </w:p>
    <w:p w:rsidR="00FE65D4" w:rsidRDefault="00FE65D4">
      <w:pPr>
        <w:pStyle w:val="TextinList1"/>
      </w:pPr>
      <w:r>
        <w:t>Populated on creation</w:t>
      </w:r>
    </w:p>
    <w:p w:rsidR="00FE65D4" w:rsidRDefault="00FE65D4">
      <w:pPr>
        <w:pStyle w:val="TextinList1"/>
      </w:pPr>
      <w:r>
        <w:t>Visible on the main tab</w:t>
      </w:r>
    </w:p>
    <w:p w:rsidR="00FE65D4" w:rsidRDefault="00FE65D4">
      <w:pPr>
        <w:pStyle w:val="TextinList1"/>
      </w:pPr>
      <w:r>
        <w:t>Mapping rule:</w:t>
      </w:r>
    </w:p>
    <w:p w:rsidR="00FE65D4" w:rsidRDefault="00FE65D4">
      <w:pPr>
        <w:pStyle w:val="TableSpacinginList1"/>
      </w:pPr>
    </w:p>
    <w:tbl>
      <w:tblPr>
        <w:tblStyle w:val="TablewithoutHeaderinList1"/>
        <w:tblW w:w="0" w:type="auto"/>
        <w:tblLook w:val="01E0" w:firstRow="1" w:lastRow="1" w:firstColumn="1" w:lastColumn="1" w:noHBand="0" w:noVBand="0"/>
      </w:tblPr>
      <w:tblGrid>
        <w:gridCol w:w="4243"/>
        <w:gridCol w:w="4209"/>
      </w:tblGrid>
      <w:tr w:rsidR="00FE65D4">
        <w:tc>
          <w:tcPr>
            <w:tcW w:w="4428" w:type="dxa"/>
          </w:tcPr>
          <w:p w:rsidR="00FE65D4" w:rsidRDefault="00FE65D4">
            <w:r>
              <w:lastRenderedPageBreak/>
              <w:t>Operations Manager</w:t>
            </w:r>
          </w:p>
        </w:tc>
        <w:tc>
          <w:tcPr>
            <w:tcW w:w="4428" w:type="dxa"/>
          </w:tcPr>
          <w:p w:rsidR="00FE65D4" w:rsidRDefault="00FE65D4">
            <w:r>
              <w:t>TFS</w:t>
            </w:r>
          </w:p>
        </w:tc>
      </w:tr>
      <w:tr w:rsidR="00FE65D4">
        <w:tc>
          <w:tcPr>
            <w:tcW w:w="4428" w:type="dxa"/>
          </w:tcPr>
          <w:p w:rsidR="00FE65D4" w:rsidRDefault="00FE65D4">
            <w:r>
              <w:t>High</w:t>
            </w:r>
          </w:p>
        </w:tc>
        <w:tc>
          <w:tcPr>
            <w:tcW w:w="4428" w:type="dxa"/>
          </w:tcPr>
          <w:p w:rsidR="00FE65D4" w:rsidRDefault="00FE65D4">
            <w:r>
              <w:t>1</w:t>
            </w:r>
          </w:p>
        </w:tc>
      </w:tr>
      <w:tr w:rsidR="00FE65D4">
        <w:tc>
          <w:tcPr>
            <w:tcW w:w="4428" w:type="dxa"/>
          </w:tcPr>
          <w:p w:rsidR="00FE65D4" w:rsidRDefault="00FE65D4">
            <w:r>
              <w:t>Medium</w:t>
            </w:r>
          </w:p>
        </w:tc>
        <w:tc>
          <w:tcPr>
            <w:tcW w:w="4428" w:type="dxa"/>
          </w:tcPr>
          <w:p w:rsidR="00FE65D4" w:rsidRDefault="00FE65D4">
            <w:r>
              <w:t>2</w:t>
            </w:r>
          </w:p>
        </w:tc>
      </w:tr>
      <w:tr w:rsidR="00FE65D4">
        <w:tc>
          <w:tcPr>
            <w:tcW w:w="4428" w:type="dxa"/>
          </w:tcPr>
          <w:p w:rsidR="00FE65D4" w:rsidRDefault="00FE65D4">
            <w:r>
              <w:t>Low</w:t>
            </w:r>
          </w:p>
        </w:tc>
        <w:tc>
          <w:tcPr>
            <w:tcW w:w="4428" w:type="dxa"/>
          </w:tcPr>
          <w:p w:rsidR="00FE65D4" w:rsidRDefault="00FE65D4">
            <w:r>
              <w:t>3</w:t>
            </w:r>
          </w:p>
        </w:tc>
      </w:tr>
    </w:tbl>
    <w:p w:rsidR="00FE65D4" w:rsidRDefault="00FE65D4">
      <w:pPr>
        <w:pStyle w:val="TableSpacinginList1"/>
      </w:pPr>
    </w:p>
    <w:p w:rsidR="00FE65D4" w:rsidRDefault="00FE65D4" w:rsidP="00FE65D4">
      <w:pPr>
        <w:pStyle w:val="NumberedList1"/>
        <w:numPr>
          <w:ilvl w:val="0"/>
          <w:numId w:val="0"/>
        </w:numPr>
        <w:tabs>
          <w:tab w:val="left" w:pos="360"/>
        </w:tabs>
        <w:spacing w:line="260" w:lineRule="exact"/>
        <w:ind w:left="360" w:hanging="360"/>
      </w:pPr>
      <w:r>
        <w:t>9.</w:t>
      </w:r>
      <w:r>
        <w:tab/>
      </w:r>
      <w:r>
        <w:rPr>
          <w:rStyle w:val="LabelEmbedded"/>
        </w:rPr>
        <w:t>Severity</w:t>
      </w:r>
    </w:p>
    <w:p w:rsidR="00FE65D4" w:rsidRDefault="00FE65D4">
      <w:pPr>
        <w:pStyle w:val="TextinList1"/>
      </w:pPr>
      <w:r>
        <w:t>Alert property: Severity</w:t>
      </w:r>
    </w:p>
    <w:p w:rsidR="00FE65D4" w:rsidRDefault="00FE65D4">
      <w:pPr>
        <w:pStyle w:val="TextinList1"/>
      </w:pPr>
      <w:r>
        <w:t>Work item property type: Microsoft.VSTS.Common.Severity</w:t>
      </w:r>
    </w:p>
    <w:p w:rsidR="00FE65D4" w:rsidRDefault="00FE65D4">
      <w:pPr>
        <w:pStyle w:val="TextinList1"/>
      </w:pPr>
      <w:r>
        <w:t>Work item property name: Severity</w:t>
      </w:r>
    </w:p>
    <w:p w:rsidR="00FE65D4" w:rsidRDefault="00FE65D4">
      <w:pPr>
        <w:pStyle w:val="TextinList1"/>
      </w:pPr>
      <w:r>
        <w:t>Populated on creation</w:t>
      </w:r>
    </w:p>
    <w:p w:rsidR="00FE65D4" w:rsidRDefault="00FE65D4">
      <w:pPr>
        <w:pStyle w:val="TextinList1"/>
      </w:pPr>
      <w:r>
        <w:t>Visible on the main tab</w:t>
      </w:r>
    </w:p>
    <w:p w:rsidR="00FE65D4" w:rsidRDefault="00FE65D4">
      <w:pPr>
        <w:pStyle w:val="TextinList1"/>
      </w:pPr>
      <w:r>
        <w:t>Mapping rule:</w:t>
      </w:r>
    </w:p>
    <w:p w:rsidR="00FE65D4" w:rsidRDefault="00FE65D4">
      <w:pPr>
        <w:pStyle w:val="TableSpacinginList1"/>
      </w:pPr>
    </w:p>
    <w:tbl>
      <w:tblPr>
        <w:tblStyle w:val="TablewithoutHeaderinList1"/>
        <w:tblW w:w="0" w:type="auto"/>
        <w:tblLook w:val="01E0" w:firstRow="1" w:lastRow="1" w:firstColumn="1" w:lastColumn="1" w:noHBand="0" w:noVBand="0"/>
      </w:tblPr>
      <w:tblGrid>
        <w:gridCol w:w="4235"/>
        <w:gridCol w:w="4217"/>
      </w:tblGrid>
      <w:tr w:rsidR="00FE65D4">
        <w:tc>
          <w:tcPr>
            <w:tcW w:w="4428" w:type="dxa"/>
          </w:tcPr>
          <w:p w:rsidR="00FE65D4" w:rsidRDefault="00FE65D4">
            <w:r>
              <w:t>Operations Manager</w:t>
            </w:r>
          </w:p>
        </w:tc>
        <w:tc>
          <w:tcPr>
            <w:tcW w:w="4428" w:type="dxa"/>
          </w:tcPr>
          <w:p w:rsidR="00FE65D4" w:rsidRDefault="00FE65D4">
            <w:r>
              <w:t>TFS</w:t>
            </w:r>
          </w:p>
        </w:tc>
      </w:tr>
      <w:tr w:rsidR="00FE65D4">
        <w:tc>
          <w:tcPr>
            <w:tcW w:w="4428" w:type="dxa"/>
          </w:tcPr>
          <w:p w:rsidR="00FE65D4" w:rsidRDefault="00FE65D4">
            <w:r>
              <w:t>Critical</w:t>
            </w:r>
          </w:p>
        </w:tc>
        <w:tc>
          <w:tcPr>
            <w:tcW w:w="4428" w:type="dxa"/>
          </w:tcPr>
          <w:p w:rsidR="00FE65D4" w:rsidRDefault="00FE65D4">
            <w:r>
              <w:t>1 - Critical</w:t>
            </w:r>
          </w:p>
        </w:tc>
      </w:tr>
      <w:tr w:rsidR="00FE65D4">
        <w:tc>
          <w:tcPr>
            <w:tcW w:w="4428" w:type="dxa"/>
          </w:tcPr>
          <w:p w:rsidR="00FE65D4" w:rsidRDefault="00FE65D4">
            <w:r>
              <w:t>Error</w:t>
            </w:r>
          </w:p>
        </w:tc>
        <w:tc>
          <w:tcPr>
            <w:tcW w:w="4428" w:type="dxa"/>
          </w:tcPr>
          <w:p w:rsidR="00FE65D4" w:rsidRDefault="00FE65D4">
            <w:r>
              <w:t>2 – High</w:t>
            </w:r>
          </w:p>
        </w:tc>
      </w:tr>
      <w:tr w:rsidR="00FE65D4">
        <w:tc>
          <w:tcPr>
            <w:tcW w:w="4428" w:type="dxa"/>
          </w:tcPr>
          <w:p w:rsidR="00FE65D4" w:rsidRDefault="00FE65D4">
            <w:r>
              <w:t>Warning</w:t>
            </w:r>
          </w:p>
        </w:tc>
        <w:tc>
          <w:tcPr>
            <w:tcW w:w="4428" w:type="dxa"/>
          </w:tcPr>
          <w:p w:rsidR="00FE65D4" w:rsidRDefault="00FE65D4">
            <w:r>
              <w:t>3 – Medium</w:t>
            </w:r>
          </w:p>
        </w:tc>
      </w:tr>
      <w:tr w:rsidR="00FE65D4">
        <w:tc>
          <w:tcPr>
            <w:tcW w:w="4428" w:type="dxa"/>
          </w:tcPr>
          <w:p w:rsidR="00FE65D4" w:rsidRDefault="00FE65D4">
            <w:r>
              <w:t>Information</w:t>
            </w:r>
          </w:p>
        </w:tc>
        <w:tc>
          <w:tcPr>
            <w:tcW w:w="4428" w:type="dxa"/>
          </w:tcPr>
          <w:p w:rsidR="00FE65D4" w:rsidRDefault="00FE65D4">
            <w:r>
              <w:t>4 – Low</w:t>
            </w:r>
          </w:p>
        </w:tc>
      </w:tr>
    </w:tbl>
    <w:p w:rsidR="00FE65D4" w:rsidRDefault="00FE65D4">
      <w:pPr>
        <w:pStyle w:val="TableSpacinginList1"/>
      </w:pPr>
    </w:p>
    <w:p w:rsidR="00FE65D4" w:rsidRDefault="00FE65D4" w:rsidP="00FE65D4">
      <w:pPr>
        <w:pStyle w:val="NumberedList1"/>
        <w:numPr>
          <w:ilvl w:val="0"/>
          <w:numId w:val="0"/>
        </w:numPr>
        <w:tabs>
          <w:tab w:val="left" w:pos="360"/>
        </w:tabs>
        <w:spacing w:line="260" w:lineRule="exact"/>
        <w:ind w:left="360" w:hanging="360"/>
      </w:pPr>
      <w:r>
        <w:t>10.</w:t>
      </w:r>
      <w:r>
        <w:tab/>
      </w:r>
      <w:r>
        <w:rPr>
          <w:rStyle w:val="LabelEmbedded"/>
        </w:rPr>
        <w:t>Rule knowledge article</w:t>
      </w:r>
    </w:p>
    <w:p w:rsidR="00FE65D4" w:rsidRDefault="00FE65D4">
      <w:pPr>
        <w:pStyle w:val="TextinList1"/>
      </w:pPr>
      <w:r>
        <w:t>Alert property: Rule knowledge article for locale saved on template creation or default if KB not found for this language</w:t>
      </w:r>
    </w:p>
    <w:p w:rsidR="00FE65D4" w:rsidRDefault="00FE65D4">
      <w:pPr>
        <w:pStyle w:val="TextinList1"/>
      </w:pPr>
      <w:r>
        <w:t>Work item property type: Microsoft.SystemCenter.OperationalIssue.ProductKnowledge</w:t>
      </w:r>
    </w:p>
    <w:p w:rsidR="00FE65D4" w:rsidRDefault="00FE65D4">
      <w:pPr>
        <w:pStyle w:val="TextinList1"/>
      </w:pPr>
      <w:r>
        <w:t>Work item property name: Issue ProductKnowledge</w:t>
      </w:r>
    </w:p>
    <w:p w:rsidR="00FE65D4" w:rsidRDefault="00FE65D4">
      <w:pPr>
        <w:pStyle w:val="TextinList1"/>
      </w:pPr>
      <w:r>
        <w:t>Populated on creation</w:t>
      </w:r>
    </w:p>
    <w:p w:rsidR="00FE65D4" w:rsidRDefault="00FE65D4">
      <w:pPr>
        <w:pStyle w:val="TextinList1"/>
      </w:pPr>
      <w:r>
        <w:t>Visible on the “Product knowledge” tab</w:t>
      </w:r>
    </w:p>
    <w:p w:rsidR="00FE65D4" w:rsidRDefault="00FE65D4" w:rsidP="00FE65D4">
      <w:pPr>
        <w:pStyle w:val="NumberedList1"/>
        <w:numPr>
          <w:ilvl w:val="0"/>
          <w:numId w:val="0"/>
        </w:numPr>
        <w:tabs>
          <w:tab w:val="left" w:pos="360"/>
        </w:tabs>
        <w:spacing w:line="260" w:lineRule="exact"/>
        <w:ind w:left="360" w:hanging="360"/>
      </w:pPr>
      <w:r>
        <w:t>11.</w:t>
      </w:r>
      <w:r>
        <w:tab/>
      </w:r>
      <w:r>
        <w:rPr>
          <w:rStyle w:val="LabelEmbedded"/>
        </w:rPr>
        <w:t>Resolution state</w:t>
      </w:r>
    </w:p>
    <w:p w:rsidR="00FE65D4" w:rsidRDefault="00FE65D4" w:rsidP="00FE65D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alert is closed, stop tracking this alert and work item (work item will not be closed)</w:t>
      </w:r>
    </w:p>
    <w:p w:rsidR="00FE65D4" w:rsidRDefault="00FE65D4" w:rsidP="00FE65D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Alert state is saved in WI filed ‘Issue Resolution State’ and can be seen in work item history (Create and sync)</w:t>
      </w:r>
    </w:p>
    <w:p w:rsidR="00FE65D4" w:rsidRDefault="00FE65D4" w:rsidP="00FE65D4">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Work item System.State changes resolution state in the following:</w:t>
      </w:r>
    </w:p>
    <w:p w:rsidR="00FE65D4" w:rsidRDefault="00FE65D4">
      <w:pPr>
        <w:pStyle w:val="TableSpacinginList1"/>
      </w:pPr>
    </w:p>
    <w:tbl>
      <w:tblPr>
        <w:tblStyle w:val="TablewithoutHeaderinList1"/>
        <w:tblW w:w="0" w:type="auto"/>
        <w:tblLook w:val="01E0" w:firstRow="1" w:lastRow="1" w:firstColumn="1" w:lastColumn="1" w:noHBand="0" w:noVBand="0"/>
      </w:tblPr>
      <w:tblGrid>
        <w:gridCol w:w="4236"/>
        <w:gridCol w:w="4216"/>
      </w:tblGrid>
      <w:tr w:rsidR="00FE65D4">
        <w:tc>
          <w:tcPr>
            <w:tcW w:w="4428" w:type="dxa"/>
          </w:tcPr>
          <w:p w:rsidR="00FE65D4" w:rsidRDefault="00FE65D4">
            <w:r>
              <w:t>TFS</w:t>
            </w:r>
          </w:p>
        </w:tc>
        <w:tc>
          <w:tcPr>
            <w:tcW w:w="4428" w:type="dxa"/>
          </w:tcPr>
          <w:p w:rsidR="00FE65D4" w:rsidRDefault="00FE65D4">
            <w:r>
              <w:t>Operations Manager</w:t>
            </w:r>
          </w:p>
        </w:tc>
      </w:tr>
      <w:tr w:rsidR="00FE65D4">
        <w:tc>
          <w:tcPr>
            <w:tcW w:w="4428" w:type="dxa"/>
          </w:tcPr>
          <w:p w:rsidR="00FE65D4" w:rsidRDefault="00FE65D4">
            <w:r>
              <w:t>Resolved</w:t>
            </w:r>
          </w:p>
        </w:tc>
        <w:tc>
          <w:tcPr>
            <w:tcW w:w="4428" w:type="dxa"/>
          </w:tcPr>
          <w:p w:rsidR="00FE65D4" w:rsidRDefault="00FE65D4">
            <w:r>
              <w:t>Resolved</w:t>
            </w:r>
          </w:p>
        </w:tc>
      </w:tr>
      <w:tr w:rsidR="00FE65D4">
        <w:tc>
          <w:tcPr>
            <w:tcW w:w="4428" w:type="dxa"/>
          </w:tcPr>
          <w:p w:rsidR="00FE65D4" w:rsidRDefault="00FE65D4">
            <w:r>
              <w:t>Closed</w:t>
            </w:r>
          </w:p>
        </w:tc>
        <w:tc>
          <w:tcPr>
            <w:tcW w:w="4428" w:type="dxa"/>
          </w:tcPr>
          <w:p w:rsidR="00FE65D4" w:rsidRDefault="00FE65D4">
            <w:r>
              <w:t>Resolved</w:t>
            </w:r>
          </w:p>
        </w:tc>
      </w:tr>
      <w:tr w:rsidR="00FE65D4">
        <w:tc>
          <w:tcPr>
            <w:tcW w:w="4428" w:type="dxa"/>
          </w:tcPr>
          <w:p w:rsidR="00FE65D4" w:rsidRDefault="00FE65D4">
            <w:r>
              <w:lastRenderedPageBreak/>
              <w:t>Assigned</w:t>
            </w:r>
          </w:p>
        </w:tc>
        <w:tc>
          <w:tcPr>
            <w:tcW w:w="4428" w:type="dxa"/>
          </w:tcPr>
          <w:p w:rsidR="00FE65D4" w:rsidRDefault="00FE65D4">
            <w:r>
              <w:t>Acknowledged</w:t>
            </w:r>
          </w:p>
        </w:tc>
      </w:tr>
      <w:tr w:rsidR="00FE65D4">
        <w:tc>
          <w:tcPr>
            <w:tcW w:w="4428" w:type="dxa"/>
          </w:tcPr>
          <w:p w:rsidR="00FE65D4" w:rsidRDefault="00FE65D4">
            <w:r>
              <w:t>Accepted</w:t>
            </w:r>
          </w:p>
        </w:tc>
        <w:tc>
          <w:tcPr>
            <w:tcW w:w="4428" w:type="dxa"/>
          </w:tcPr>
          <w:p w:rsidR="00FE65D4" w:rsidRDefault="00FE65D4">
            <w:r>
              <w:t>Acknowledged</w:t>
            </w:r>
          </w:p>
        </w:tc>
      </w:tr>
      <w:tr w:rsidR="00FE65D4">
        <w:tc>
          <w:tcPr>
            <w:tcW w:w="4428" w:type="dxa"/>
          </w:tcPr>
          <w:p w:rsidR="00FE65D4" w:rsidRDefault="00FE65D4">
            <w:r>
              <w:t>WorkInProgress</w:t>
            </w:r>
          </w:p>
        </w:tc>
        <w:tc>
          <w:tcPr>
            <w:tcW w:w="4428" w:type="dxa"/>
          </w:tcPr>
          <w:p w:rsidR="00FE65D4" w:rsidRDefault="00FE65D4">
            <w:r>
              <w:t>Acknowledged</w:t>
            </w:r>
          </w:p>
        </w:tc>
      </w:tr>
      <w:tr w:rsidR="00FE65D4">
        <w:tc>
          <w:tcPr>
            <w:tcW w:w="4428" w:type="dxa"/>
          </w:tcPr>
          <w:p w:rsidR="00FE65D4" w:rsidRDefault="00FE65D4">
            <w:r>
              <w:t>Suspended</w:t>
            </w:r>
          </w:p>
        </w:tc>
        <w:tc>
          <w:tcPr>
            <w:tcW w:w="4428" w:type="dxa"/>
          </w:tcPr>
          <w:p w:rsidR="00FE65D4" w:rsidRDefault="00FE65D4">
            <w:r>
              <w:t>Acknowledged</w:t>
            </w:r>
          </w:p>
        </w:tc>
      </w:tr>
      <w:tr w:rsidR="00FE65D4">
        <w:tc>
          <w:tcPr>
            <w:tcW w:w="4428" w:type="dxa"/>
          </w:tcPr>
          <w:p w:rsidR="00FE65D4" w:rsidRDefault="00FE65D4">
            <w:r>
              <w:t>AwaitingEvidence</w:t>
            </w:r>
          </w:p>
        </w:tc>
        <w:tc>
          <w:tcPr>
            <w:tcW w:w="4428" w:type="dxa"/>
          </w:tcPr>
          <w:p w:rsidR="00FE65D4" w:rsidRDefault="00FE65D4">
            <w:r>
              <w:t>Acknowledged</w:t>
            </w:r>
          </w:p>
        </w:tc>
      </w:tr>
      <w:tr w:rsidR="00FE65D4">
        <w:tc>
          <w:tcPr>
            <w:tcW w:w="4428" w:type="dxa"/>
          </w:tcPr>
          <w:p w:rsidR="00FE65D4" w:rsidRDefault="00FE65D4">
            <w:r>
              <w:t>Scheduled</w:t>
            </w:r>
          </w:p>
        </w:tc>
        <w:tc>
          <w:tcPr>
            <w:tcW w:w="4428" w:type="dxa"/>
          </w:tcPr>
          <w:p w:rsidR="00FE65D4" w:rsidRDefault="00FE65D4">
            <w:r>
              <w:t>Scheduled</w:t>
            </w:r>
          </w:p>
        </w:tc>
      </w:tr>
    </w:tbl>
    <w:p w:rsidR="00FE65D4" w:rsidRDefault="00FE65D4">
      <w:pPr>
        <w:pStyle w:val="TableSpacinginList1"/>
      </w:pPr>
    </w:p>
    <w:p w:rsidR="00FE65D4" w:rsidRDefault="00FE65D4" w:rsidP="00FE65D4">
      <w:pPr>
        <w:pStyle w:val="NumberedList1"/>
        <w:numPr>
          <w:ilvl w:val="0"/>
          <w:numId w:val="0"/>
        </w:numPr>
        <w:tabs>
          <w:tab w:val="left" w:pos="360"/>
        </w:tabs>
        <w:spacing w:line="260" w:lineRule="exact"/>
        <w:ind w:left="360" w:hanging="360"/>
      </w:pPr>
      <w:r>
        <w:t>12.</w:t>
      </w:r>
      <w:r>
        <w:tab/>
      </w:r>
      <w:r>
        <w:rPr>
          <w:rStyle w:val="LabelEmbedded"/>
        </w:rPr>
        <w:t>History</w:t>
      </w:r>
    </w:p>
    <w:p w:rsidR="00FE65D4" w:rsidRDefault="00FE65D4">
      <w:pPr>
        <w:pStyle w:val="TextinList1"/>
      </w:pPr>
      <w:r>
        <w:t>Alert history contains a list of changed Work item fields with their new values. Only these fields will be displayed there: State, Reason, Priority, Severity, Assigned To, Issue Resolution Notes, Closed Date, and Resolved Date.</w:t>
      </w:r>
    </w:p>
    <w:p w:rsidR="00FE65D4" w:rsidRDefault="00FE65D4" w:rsidP="00FE65D4">
      <w:pPr>
        <w:pStyle w:val="NumberedList1"/>
        <w:numPr>
          <w:ilvl w:val="0"/>
          <w:numId w:val="0"/>
        </w:numPr>
        <w:tabs>
          <w:tab w:val="left" w:pos="360"/>
        </w:tabs>
        <w:spacing w:line="260" w:lineRule="exact"/>
        <w:ind w:left="360" w:hanging="360"/>
      </w:pPr>
      <w:r>
        <w:t>13.</w:t>
      </w:r>
      <w:r>
        <w:tab/>
      </w:r>
      <w:r>
        <w:rPr>
          <w:rStyle w:val="LabelEmbedded"/>
        </w:rPr>
        <w:t>Link to AppDiagnostics event</w:t>
      </w:r>
    </w:p>
    <w:p w:rsidR="00FE65D4" w:rsidRDefault="00FE65D4" w:rsidP="00FE65D4">
      <w:pPr>
        <w:pStyle w:val="NumberedList1"/>
        <w:numPr>
          <w:ilvl w:val="0"/>
          <w:numId w:val="0"/>
        </w:numPr>
        <w:tabs>
          <w:tab w:val="left" w:pos="360"/>
        </w:tabs>
        <w:spacing w:line="260" w:lineRule="exact"/>
        <w:ind w:left="360" w:hanging="360"/>
      </w:pPr>
      <w:r>
        <w:t>14.</w:t>
      </w:r>
      <w:r>
        <w:tab/>
      </w:r>
      <w:r>
        <w:rPr>
          <w:rStyle w:val="LabelEmbedded"/>
        </w:rPr>
        <w:t>Problem hash</w:t>
      </w:r>
    </w:p>
    <w:p w:rsidR="00FE65D4" w:rsidRDefault="00FE65D4">
      <w:pPr>
        <w:pStyle w:val="TextinList1"/>
      </w:pPr>
      <w:r>
        <w:t>Alert property: Parsed from alert context</w:t>
      </w:r>
    </w:p>
    <w:p w:rsidR="00FE65D4" w:rsidRDefault="00FE65D4">
      <w:pPr>
        <w:pStyle w:val="TextinList1"/>
      </w:pPr>
      <w:r>
        <w:t>Work item property type: Microsoft.SystemCenter.OperationalIssue.ProblemHash</w:t>
      </w:r>
    </w:p>
    <w:p w:rsidR="00FE65D4" w:rsidRDefault="00FE65D4">
      <w:pPr>
        <w:pStyle w:val="TextinList1"/>
      </w:pPr>
      <w:r>
        <w:t>Work item property name: Issue ProblemHash</w:t>
      </w:r>
    </w:p>
    <w:p w:rsidR="00FE65D4" w:rsidRDefault="00FE65D4">
      <w:pPr>
        <w:pStyle w:val="TextinList1"/>
      </w:pPr>
      <w:r>
        <w:t>Populated on creation</w:t>
      </w:r>
    </w:p>
    <w:p w:rsidR="00FE65D4" w:rsidRDefault="00FE65D4">
      <w:pPr>
        <w:pStyle w:val="TextinList1"/>
      </w:pPr>
      <w:r>
        <w:t>Visible on the History tab</w:t>
      </w:r>
    </w:p>
    <w:p w:rsidR="00FE65D4" w:rsidRDefault="00FE65D4">
      <w:pPr>
        <w:pStyle w:val="Heading1"/>
      </w:pPr>
      <w:bookmarkStart w:id="22" w:name="_Toc321925486"/>
      <w:r>
        <w:t>Configuring the Management Pack for Microsoft Visual Studio Team Foundation Server 2010 Work Item Synchronization</w:t>
      </w:r>
      <w:bookmarkStart w:id="23" w:name="z8e2a2f8125674510a2dc27e27574b0de"/>
      <w:bookmarkEnd w:id="23"/>
      <w:bookmarkEnd w:id="22"/>
    </w:p>
    <w:p w:rsidR="00FE65D4" w:rsidRDefault="00FE65D4">
      <w:r>
        <w:t>This section provides guidance on configuring and tuning this management pack.</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Best Practice: Create a Management Pack for Customizations</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Using the TFS Work Item Synchronization Template</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Security Configuration</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Bold"/>
        </w:rPr>
        <w:t>Using Management Pack Overrides</w:t>
      </w:r>
    </w:p>
    <w:p w:rsidR="00FE65D4" w:rsidRDefault="00FE65D4">
      <w:pPr>
        <w:pStyle w:val="Heading1"/>
      </w:pPr>
      <w:bookmarkStart w:id="24" w:name="_Toc321925487"/>
      <w:r>
        <w:t>Configure TFS Work Item Synchronization</w:t>
      </w:r>
      <w:bookmarkStart w:id="25" w:name="zcafa682732cf4c7e86508b08fbea2fcb"/>
      <w:bookmarkEnd w:id="25"/>
      <w:bookmarkEnd w:id="24"/>
    </w:p>
    <w:p w:rsidR="00FE65D4" w:rsidRDefault="00FE65D4">
      <w:pPr>
        <w:pStyle w:val="Heading2"/>
      </w:pPr>
      <w:bookmarkStart w:id="26" w:name="_Toc321925488"/>
      <w:r>
        <w:t>Configure TFS Work Item Synchronization</w:t>
      </w:r>
      <w:bookmarkEnd w:id="26"/>
    </w:p>
    <w:p w:rsidR="00FE65D4" w:rsidRDefault="00FE65D4"/>
    <w:p w:rsidR="00FE65D4" w:rsidRDefault="00FE65D4">
      <w:pPr>
        <w:pStyle w:val="Heading3"/>
      </w:pPr>
      <w:bookmarkStart w:id="27" w:name="_Toc321925489"/>
      <w:r>
        <w:lastRenderedPageBreak/>
        <w:t>Best Practice: Create a Management Pack for Customizations</w:t>
      </w:r>
      <w:bookmarkEnd w:id="27"/>
    </w:p>
    <w:p w:rsidR="00FE65D4" w:rsidRDefault="00FE65D4">
      <w:r>
        <w:t>By default, Operations Manager saves all customizations such as overrides to the Default Management Pack. As a best practice, you should instead create a separate management pack for each sealed management pack you want to customize.</w:t>
      </w:r>
    </w:p>
    <w:p w:rsidR="00FE65D4" w:rsidRDefault="00FE65D4">
      <w:r>
        <w:t>When you create a management pack for the purpose of storing customized settings for a sealed management pack, it is helpful to base the name of the new management pack on the name of the management pack that it is customizing.</w:t>
      </w:r>
    </w:p>
    <w:p w:rsidR="00FE65D4" w:rsidRDefault="00FE65D4">
      <w:r>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rsidR="00FE65D4" w:rsidRDefault="00FE65D4">
      <w:pPr>
        <w:pStyle w:val="Heading3"/>
      </w:pPr>
      <w:bookmarkStart w:id="28" w:name="_Toc321925490"/>
      <w:r>
        <w:t>Using the TFS Work Item Synchronization Template</w:t>
      </w:r>
      <w:bookmarkEnd w:id="28"/>
    </w:p>
    <w:p w:rsidR="00FE65D4" w:rsidRDefault="00FE65D4"/>
    <w:p w:rsidR="00FE65D4" w:rsidRDefault="00FE65D4" w:rsidP="00FE65D4">
      <w:pPr>
        <w:pStyle w:val="NumberedList1"/>
        <w:numPr>
          <w:ilvl w:val="0"/>
          <w:numId w:val="0"/>
        </w:numPr>
        <w:tabs>
          <w:tab w:val="left" w:pos="360"/>
        </w:tabs>
        <w:spacing w:line="260" w:lineRule="exact"/>
        <w:ind w:left="360" w:hanging="360"/>
      </w:pPr>
      <w:r>
        <w:t>1.</w:t>
      </w:r>
      <w:r>
        <w:tab/>
        <w:t xml:space="preserve">In the Operations Manager console, in the navigation pane, click the </w:t>
      </w:r>
      <w:r>
        <w:rPr>
          <w:rStyle w:val="UI"/>
        </w:rPr>
        <w:t>Authoring</w:t>
      </w:r>
      <w:r>
        <w:t xml:space="preserve"> button, click </w:t>
      </w:r>
      <w:r>
        <w:rPr>
          <w:rStyle w:val="UI"/>
        </w:rPr>
        <w:t>Management Pack Templates</w:t>
      </w:r>
      <w:r>
        <w:t xml:space="preserve">, and then, in the tasks pane, click the </w:t>
      </w:r>
      <w:r>
        <w:rPr>
          <w:rStyle w:val="UI"/>
        </w:rPr>
        <w:t>Add Monitoring Wizard</w:t>
      </w:r>
      <w:r>
        <w:t>.</w:t>
      </w:r>
    </w:p>
    <w:p w:rsidR="00FE65D4" w:rsidRDefault="00FE65D4" w:rsidP="00FE65D4">
      <w:pPr>
        <w:pStyle w:val="NumberedList1"/>
        <w:numPr>
          <w:ilvl w:val="0"/>
          <w:numId w:val="0"/>
        </w:numPr>
        <w:tabs>
          <w:tab w:val="left" w:pos="360"/>
        </w:tabs>
        <w:spacing w:line="260" w:lineRule="exact"/>
        <w:ind w:left="360" w:hanging="360"/>
      </w:pPr>
      <w:r>
        <w:t>2.</w:t>
      </w:r>
      <w:r>
        <w:tab/>
        <w:t xml:space="preserve">To open the TFS Work Item Synchronization template, in the </w:t>
      </w:r>
      <w:r>
        <w:rPr>
          <w:rStyle w:val="UI"/>
        </w:rPr>
        <w:t>Add Monitoring Wizard</w:t>
      </w:r>
      <w:r>
        <w:t xml:space="preserve"> on the </w:t>
      </w:r>
      <w:r>
        <w:rPr>
          <w:rStyle w:val="UI"/>
        </w:rPr>
        <w:t>Monitoring Type</w:t>
      </w:r>
      <w:r>
        <w:t xml:space="preserve"> page, select </w:t>
      </w:r>
      <w:r>
        <w:rPr>
          <w:rStyle w:val="UI"/>
        </w:rPr>
        <w:t>TFS Work Item Synchronization</w:t>
      </w:r>
      <w:r>
        <w:t>.</w:t>
      </w:r>
    </w:p>
    <w:p w:rsidR="00FE65D4" w:rsidRDefault="00FE65D4" w:rsidP="00FE65D4">
      <w:pPr>
        <w:pStyle w:val="NumberedList1"/>
        <w:numPr>
          <w:ilvl w:val="0"/>
          <w:numId w:val="0"/>
        </w:numPr>
        <w:tabs>
          <w:tab w:val="left" w:pos="360"/>
        </w:tabs>
        <w:spacing w:line="260" w:lineRule="exact"/>
        <w:ind w:left="360" w:hanging="360"/>
      </w:pPr>
      <w:r>
        <w:t>3.</w:t>
      </w:r>
      <w:r>
        <w:tab/>
        <w:t xml:space="preserve">On the </w:t>
      </w:r>
      <w:r>
        <w:rPr>
          <w:rStyle w:val="UI"/>
        </w:rPr>
        <w:t>General Properties</w:t>
      </w:r>
      <w:r>
        <w:t xml:space="preserve"> page enter the synchronization name and description of the connection, and select a target management pack.</w:t>
      </w:r>
    </w:p>
    <w:p w:rsidR="00FE65D4" w:rsidRDefault="00FE65D4" w:rsidP="00FE65D4">
      <w:pPr>
        <w:pStyle w:val="NumberedList1"/>
        <w:numPr>
          <w:ilvl w:val="0"/>
          <w:numId w:val="0"/>
        </w:numPr>
        <w:tabs>
          <w:tab w:val="left" w:pos="360"/>
        </w:tabs>
        <w:spacing w:line="260" w:lineRule="exact"/>
        <w:ind w:left="360" w:hanging="360"/>
      </w:pPr>
      <w:r>
        <w:t>4.</w:t>
      </w:r>
      <w:r>
        <w:tab/>
        <w:t xml:space="preserve">On the </w:t>
      </w:r>
      <w:r>
        <w:rPr>
          <w:rStyle w:val="UI"/>
        </w:rPr>
        <w:t>Server Settings</w:t>
      </w:r>
      <w:r>
        <w:t xml:space="preserve"> page, enter the TFS server URL to the collection, select the Operations Manager target resource pool, and choose the Run As account to be used for the TFS access. These credentials will be used to manage work items, so they should have the rights to create a new work item type. On the first synchronization the work item type is also imported, so TFS administrator credentials are also required.</w:t>
      </w:r>
    </w:p>
    <w:p w:rsidR="00FE65D4" w:rsidRDefault="00FE65D4" w:rsidP="00FE65D4">
      <w:pPr>
        <w:pStyle w:val="NumberedList1"/>
        <w:numPr>
          <w:ilvl w:val="0"/>
          <w:numId w:val="0"/>
        </w:numPr>
        <w:tabs>
          <w:tab w:val="left" w:pos="360"/>
        </w:tabs>
        <w:spacing w:line="260" w:lineRule="exact"/>
        <w:ind w:left="360" w:hanging="360"/>
      </w:pPr>
      <w:r>
        <w:t>5.</w:t>
      </w:r>
      <w:r>
        <w:tab/>
        <w:t xml:space="preserve">On the </w:t>
      </w:r>
      <w:r>
        <w:rPr>
          <w:rStyle w:val="UI"/>
        </w:rPr>
        <w:t>Project Settings</w:t>
      </w:r>
      <w:r>
        <w:t xml:space="preserve"> page, click </w:t>
      </w:r>
      <w:r>
        <w:rPr>
          <w:rStyle w:val="UI"/>
        </w:rPr>
        <w:t>Add</w:t>
      </w:r>
      <w:r>
        <w:t xml:space="preserve"> to add application components previously configured for monitoring with .NET Application Performance Monitoring.</w:t>
      </w:r>
    </w:p>
    <w:p w:rsidR="00FE65D4" w:rsidRDefault="00FE65D4" w:rsidP="00FE65D4">
      <w:pPr>
        <w:pStyle w:val="NumberedList1"/>
        <w:numPr>
          <w:ilvl w:val="0"/>
          <w:numId w:val="0"/>
        </w:numPr>
        <w:tabs>
          <w:tab w:val="left" w:pos="360"/>
        </w:tabs>
        <w:spacing w:line="260" w:lineRule="exact"/>
        <w:ind w:left="360" w:hanging="360"/>
      </w:pPr>
      <w:r>
        <w:t>6.</w:t>
      </w:r>
      <w:r>
        <w:tab/>
        <w:t>Map the selected application components to a TFS project (discovered at the TFS server through connection and populated). This enables escalation of alerts to the mapped project in TFS.</w:t>
      </w:r>
    </w:p>
    <w:p w:rsidR="00FE65D4" w:rsidRDefault="00FE65D4" w:rsidP="00FE65D4">
      <w:pPr>
        <w:pStyle w:val="NumberedList1"/>
        <w:numPr>
          <w:ilvl w:val="0"/>
          <w:numId w:val="0"/>
        </w:numPr>
        <w:tabs>
          <w:tab w:val="left" w:pos="360"/>
        </w:tabs>
        <w:spacing w:line="260" w:lineRule="exact"/>
        <w:ind w:left="360" w:hanging="360"/>
      </w:pPr>
      <w:r>
        <w:t>7.</w:t>
      </w:r>
      <w:r>
        <w:tab/>
        <w:t xml:space="preserve">Complete the management pack configuration. </w:t>
      </w:r>
    </w:p>
    <w:p w:rsidR="00FE65D4" w:rsidRDefault="00FE65D4">
      <w:pPr>
        <w:pStyle w:val="Heading3"/>
      </w:pPr>
      <w:bookmarkStart w:id="29" w:name="_Toc321925491"/>
      <w:r>
        <w:t>Security Configuration</w:t>
      </w:r>
      <w:bookmarkEnd w:id="29"/>
    </w:p>
    <w:p w:rsidR="00FE65D4" w:rsidRDefault="00FE65D4"/>
    <w:p w:rsidR="00FE65D4" w:rsidRDefault="00FE65D4">
      <w:pPr>
        <w:pStyle w:val="TableSpacing"/>
      </w:pPr>
    </w:p>
    <w:tbl>
      <w:tblPr>
        <w:tblStyle w:val="TablewithHeader"/>
        <w:tblW w:w="0" w:type="auto"/>
        <w:tblLook w:val="01E0" w:firstRow="1" w:lastRow="1" w:firstColumn="1" w:lastColumn="1" w:noHBand="0" w:noVBand="0"/>
      </w:tblPr>
      <w:tblGrid>
        <w:gridCol w:w="2801"/>
        <w:gridCol w:w="2913"/>
        <w:gridCol w:w="3098"/>
      </w:tblGrid>
      <w:tr w:rsidR="00FE65D4" w:rsidTr="004B6D2C">
        <w:trPr>
          <w:cnfStyle w:val="100000000000" w:firstRow="1" w:lastRow="0" w:firstColumn="0" w:lastColumn="0" w:oddVBand="0" w:evenVBand="0" w:oddHBand="0" w:evenHBand="0" w:firstRowFirstColumn="0" w:firstRowLastColumn="0" w:lastRowFirstColumn="0" w:lastRowLastColumn="0"/>
        </w:trPr>
        <w:tc>
          <w:tcPr>
            <w:tcW w:w="4428" w:type="dxa"/>
          </w:tcPr>
          <w:p w:rsidR="00FE65D4" w:rsidRDefault="00FE65D4">
            <w:r>
              <w:lastRenderedPageBreak/>
              <w:t>Run As Profile Name</w:t>
            </w:r>
          </w:p>
        </w:tc>
        <w:tc>
          <w:tcPr>
            <w:tcW w:w="4428" w:type="dxa"/>
          </w:tcPr>
          <w:p w:rsidR="00FE65D4" w:rsidRDefault="00FE65D4">
            <w:r>
              <w:t>Associated Rules and Monitors</w:t>
            </w:r>
          </w:p>
        </w:tc>
        <w:tc>
          <w:tcPr>
            <w:tcW w:w="4428" w:type="dxa"/>
          </w:tcPr>
          <w:p w:rsidR="00FE65D4" w:rsidRDefault="00FE65D4">
            <w:r>
              <w:t>Notes</w:t>
            </w:r>
          </w:p>
        </w:tc>
      </w:tr>
      <w:tr w:rsidR="00FE65D4" w:rsidTr="004B6D2C">
        <w:tc>
          <w:tcPr>
            <w:tcW w:w="4428" w:type="dxa"/>
          </w:tcPr>
          <w:p w:rsidR="00FE65D4" w:rsidRDefault="00FE65D4">
            <w:r>
              <w:t>TFS Access Account</w:t>
            </w:r>
          </w:p>
        </w:tc>
        <w:tc>
          <w:tcPr>
            <w:tcW w:w="4428" w:type="dxa"/>
          </w:tcPr>
          <w:p w:rsidR="00FE65D4" w:rsidRDefault="00FE65D4">
            <w:r>
              <w:t>All rules connecting to TFS</w:t>
            </w:r>
          </w:p>
        </w:tc>
        <w:tc>
          <w:tcPr>
            <w:tcW w:w="4428" w:type="dxa"/>
          </w:tcPr>
          <w:p w:rsidR="00FE65D4" w:rsidRDefault="00FE65D4">
            <w:r>
              <w:t>The account associated with this profile is used to:</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Import Operational Issue Work Item Type to TFS (account requires admin TFS permissions on the first run)</w:t>
            </w:r>
          </w:p>
          <w:p w:rsidR="00FE65D4" w:rsidRDefault="00FE65D4" w:rsidP="00FE65D4">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Synchronize TFS work items and Alerts (account requires TFS contributor access permissions)</w:t>
            </w:r>
          </w:p>
        </w:tc>
      </w:tr>
    </w:tbl>
    <w:p w:rsidR="00FE65D4" w:rsidRDefault="00FE65D4">
      <w:pPr>
        <w:pStyle w:val="TableSpacing"/>
      </w:pPr>
    </w:p>
    <w:p w:rsidR="00FE65D4" w:rsidRDefault="00FE65D4">
      <w:pPr>
        <w:pStyle w:val="Heading3"/>
      </w:pPr>
      <w:bookmarkStart w:id="30" w:name="_Toc321925492"/>
      <w:r>
        <w:t>Using Management Pack Overrides</w:t>
      </w:r>
      <w:bookmarkEnd w:id="30"/>
    </w:p>
    <w:p w:rsidR="00FE65D4" w:rsidRDefault="00FE65D4"/>
    <w:p w:rsidR="00FE65D4" w:rsidRDefault="00FE65D4">
      <w:pPr>
        <w:pStyle w:val="Heading2"/>
      </w:pPr>
      <w:bookmarkStart w:id="31" w:name="_Toc321925493"/>
      <w:r>
        <w:t>Overrides for TFS Work Item Synchronization Rule</w:t>
      </w:r>
      <w:bookmarkEnd w:id="31"/>
    </w:p>
    <w:p w:rsidR="00FE65D4" w:rsidRDefault="00FE65D4">
      <w:r>
        <w:t xml:space="preserve">The </w:t>
      </w:r>
      <w:r>
        <w:rPr>
          <w:rStyle w:val="LabelEmbedded"/>
        </w:rPr>
        <w:t>Interval Seconds</w:t>
      </w:r>
      <w:r>
        <w:t xml:space="preserve"> parameter override defines how often the linked TFS work items and Operations Manager alerts are synchronized. The default value is 900 seconds.</w:t>
      </w:r>
    </w:p>
    <w:p w:rsidR="00FE65D4" w:rsidRDefault="00FE65D4">
      <w:r>
        <w:t xml:space="preserve">The </w:t>
      </w:r>
      <w:r>
        <w:rPr>
          <w:rStyle w:val="LabelEmbedded"/>
        </w:rPr>
        <w:t>Delta In Hours</w:t>
      </w:r>
      <w:r>
        <w:t xml:space="preserve"> parameter override defines the time range of the TFS work item history that will be synchronized with the alerts. For example, a default value of 24 means that only changes made to a TFS work item during the past 24 hours will be synchronized. This parameter is important if synchronization is turned off for more than 24 hours, which might create a gap in the alert history that reflects the associated TFS work item history (after synchronization is turned back on). The synchronization cycle is always shorter than Delta in hours when synchronization constantly stays on. This guarantees that complete work item history is synchronized if at least one synchronization cycle occurred during the past 24 hours. The default value is 24 hours.</w:t>
      </w:r>
    </w:p>
    <w:p w:rsidR="00FE65D4" w:rsidRDefault="00FE65D4">
      <w:r>
        <w:t xml:space="preserve">The </w:t>
      </w:r>
      <w:r>
        <w:rPr>
          <w:rStyle w:val="LabelEmbedded"/>
        </w:rPr>
        <w:t>Enabled</w:t>
      </w:r>
      <w:r>
        <w:t xml:space="preserve"> parameter override turns on and off work item synchronization. You might want to turn the rule off to temporarily pause synchronization when you need to perform maintenance on TFS.  The default value is Enabled.</w:t>
      </w:r>
    </w:p>
    <w:p w:rsidR="00FE65D4" w:rsidRDefault="00FE65D4">
      <w:pPr>
        <w:pStyle w:val="Heading2"/>
      </w:pPr>
      <w:bookmarkStart w:id="32" w:name="_Toc321925494"/>
      <w:r>
        <w:t>Overrides for TFS Work Item Creation Rule</w:t>
      </w:r>
      <w:bookmarkEnd w:id="32"/>
    </w:p>
    <w:p w:rsidR="00FE65D4" w:rsidRDefault="00FE65D4">
      <w:r>
        <w:t xml:space="preserve">The </w:t>
      </w:r>
      <w:r>
        <w:rPr>
          <w:rStyle w:val="LabelEmbedded"/>
        </w:rPr>
        <w:t>Batch Size</w:t>
      </w:r>
      <w:r>
        <w:t xml:space="preserve"> parameter override defines the maximum number of work items created during one synchronization cycle. The default value is 100. It cannot be overridden, but the counter is reset if Health Service is restarted. The timeout is reset each synchronization.</w:t>
      </w:r>
    </w:p>
    <w:p w:rsidR="00FE65D4" w:rsidRDefault="00FE65D4">
      <w:r>
        <w:lastRenderedPageBreak/>
        <w:t xml:space="preserve">The </w:t>
      </w:r>
      <w:r>
        <w:rPr>
          <w:rStyle w:val="LabelEmbedded"/>
        </w:rPr>
        <w:t>Enabled</w:t>
      </w:r>
      <w:r>
        <w:t xml:space="preserve"> parameter override turns on and off work item creation for new alerts assigned to engineering. You might want to turn the rule off to temporarily pause TFS work item creation when you need to perform maintenance on TFS.  The default value is Enabled.</w:t>
      </w:r>
    </w:p>
    <w:p w:rsidR="00FE65D4" w:rsidRDefault="00FE65D4">
      <w:r>
        <w:t xml:space="preserve">The </w:t>
      </w:r>
      <w:r>
        <w:rPr>
          <w:rStyle w:val="LabelEmbedded"/>
        </w:rPr>
        <w:t>Interval Seconds</w:t>
      </w:r>
      <w:r>
        <w:t xml:space="preserve"> parameter override defines how often the synchronization cycle occurs for new alerts assigned to engineering. The default value is 300 seconds.</w:t>
      </w:r>
    </w:p>
    <w:p w:rsidR="00FE65D4" w:rsidRDefault="00FE65D4">
      <w:r>
        <w:t xml:space="preserve">The </w:t>
      </w:r>
      <w:r>
        <w:rPr>
          <w:rStyle w:val="LabelEmbedded"/>
        </w:rPr>
        <w:t>Sync Time</w:t>
      </w:r>
      <w:r>
        <w:t xml:space="preserve"> parameter override initiates a workflow at the scheduled interval.</w:t>
      </w:r>
    </w:p>
    <w:p w:rsidR="00FE65D4" w:rsidRDefault="00FE65D4">
      <w:r>
        <w:t xml:space="preserve">The </w:t>
      </w:r>
      <w:r>
        <w:rPr>
          <w:rStyle w:val="LabelEmbedded"/>
        </w:rPr>
        <w:t>Task Timeout Seconds</w:t>
      </w:r>
      <w:r>
        <w:t xml:space="preserve"> parameter override defines the maximum time allowed for a single synchronization cycle. The default value is 300 seconds.</w:t>
      </w:r>
    </w:p>
    <w:p w:rsidR="00FE65D4" w:rsidRDefault="00FE65D4">
      <w:pPr>
        <w:pStyle w:val="Heading1"/>
      </w:pPr>
      <w:bookmarkStart w:id="33" w:name="_Toc321925495"/>
      <w:r>
        <w:t>Links</w:t>
      </w:r>
      <w:bookmarkStart w:id="34" w:name="z9a1b2f1dbcc04873a1d6d9e20290e475"/>
      <w:bookmarkEnd w:id="34"/>
      <w:bookmarkEnd w:id="33"/>
    </w:p>
    <w:p w:rsidR="00FE65D4" w:rsidRDefault="00FE65D4">
      <w:r>
        <w:t>The following links connect you to information about common tasks that are associated with System Center Monitoring Packs:</w:t>
      </w:r>
    </w:p>
    <w:p w:rsidR="00FE65D4" w:rsidRDefault="00FE65D4">
      <w:pPr>
        <w:pStyle w:val="Heading2"/>
      </w:pPr>
      <w:bookmarkStart w:id="35" w:name="_Toc321925496"/>
      <w:r>
        <w:t>System Center 2012 - Operations Manager</w:t>
      </w:r>
      <w:bookmarkEnd w:id="35"/>
    </w:p>
    <w:p w:rsidR="00FE65D4" w:rsidRDefault="00FE65D4"/>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Management Pack Life Cycle</w:t>
        </w:r>
      </w:hyperlink>
      <w:r>
        <w:t xml:space="preserve"> </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How to Import a Management Pack</w:t>
        </w:r>
      </w:hyperlink>
      <w:r>
        <w:t xml:space="preserve"> </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Tuning Monitoring by Using Targeting and Overrides</w:t>
        </w:r>
      </w:hyperlink>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 xml:space="preserve">How to Create a Run As Account </w:t>
        </w:r>
      </w:hyperlink>
      <w:r>
        <w:t xml:space="preserve"> </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Export a Management Pack</w:t>
        </w:r>
      </w:hyperlink>
      <w:r>
        <w:t xml:space="preserve"> </w:t>
      </w:r>
    </w:p>
    <w:p w:rsidR="00FE65D4" w:rsidRDefault="00FE65D4" w:rsidP="00FE65D4">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Remove a Management Pack</w:t>
        </w:r>
      </w:hyperlink>
      <w:r>
        <w:t xml:space="preserve"> </w:t>
      </w:r>
    </w:p>
    <w:p w:rsidR="00FE65D4" w:rsidRDefault="00FE65D4">
      <w:r>
        <w:t xml:space="preserve">For questions about Operations Manager and monitoring packs, see the </w:t>
      </w:r>
      <w:hyperlink r:id="rId31" w:history="1">
        <w:r>
          <w:rPr>
            <w:rStyle w:val="Hyperlink"/>
          </w:rPr>
          <w:t>System Center Operations Manager community forum</w:t>
        </w:r>
      </w:hyperlink>
      <w:r>
        <w:t>.</w:t>
      </w:r>
    </w:p>
    <w:p w:rsidR="00FE65D4" w:rsidRDefault="00FE65D4">
      <w:r>
        <w:t xml:space="preserve">A useful resource is the </w:t>
      </w:r>
      <w:hyperlink r:id="rId32" w:history="1">
        <w:r>
          <w:rPr>
            <w:rStyle w:val="Hyperlink"/>
          </w:rPr>
          <w:t>System Center Operations Manager Unleashed blog</w:t>
        </w:r>
      </w:hyperlink>
      <w:r>
        <w:t>, which contains “By Example” posts for specific monitoring packs.</w:t>
      </w:r>
    </w:p>
    <w:p w:rsidR="00FE65D4" w:rsidRDefault="00FE65D4">
      <w:r>
        <w:t xml:space="preserve">For additional information about Operations Manager, see the </w:t>
      </w:r>
      <w:hyperlink r:id="rId33" w:history="1">
        <w:r>
          <w:rPr>
            <w:rStyle w:val="Hyperlink"/>
          </w:rPr>
          <w:t>System Center 2012 - Operations Manager Survival Guide</w:t>
        </w:r>
      </w:hyperlink>
      <w:r>
        <w:t xml:space="preserve"> </w:t>
      </w:r>
    </w:p>
    <w:p w:rsidR="00FE65D4" w:rsidRDefault="00FE65D4">
      <w:r>
        <w:t>All information and content on non-Microsoft sites is provided by the owner or the users of the website. Microsoft makes no warranties, express, implied, or statutory, as to the information at this website.</w:t>
      </w:r>
    </w:p>
    <w:p w:rsidR="00FE65D4" w:rsidRPr="008107E0" w:rsidRDefault="00FE65D4" w:rsidP="00B447BE">
      <w:pPr>
        <w:rPr>
          <w:rFonts w:eastAsiaTheme="minorEastAsia"/>
          <w:lang w:eastAsia="zh-CN"/>
        </w:rPr>
      </w:pPr>
    </w:p>
    <w:sectPr w:rsidR="00FE65D4" w:rsidRPr="008107E0" w:rsidSect="00FE65D4">
      <w:headerReference w:type="default" r:id="rId34"/>
      <w:footerReference w:type="default" r:id="rId35"/>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D4" w:rsidRDefault="00FE65D4">
      <w:r>
        <w:separator/>
      </w:r>
    </w:p>
    <w:p w:rsidR="00FE65D4" w:rsidRDefault="00FE65D4"/>
  </w:endnote>
  <w:endnote w:type="continuationSeparator" w:id="0">
    <w:p w:rsidR="00FE65D4" w:rsidRDefault="00FE65D4">
      <w:r>
        <w:continuationSeparator/>
      </w:r>
    </w:p>
    <w:p w:rsidR="00FE65D4" w:rsidRDefault="00FE6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FE65D4">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FE65D4">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4" w:rsidRDefault="00FE65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4" w:rsidRDefault="00FE65D4" w:rsidP="00FE65D4">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4" w:rsidRDefault="00FE65D4" w:rsidP="00FE65D4">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4" w:rsidRDefault="00FE65D4" w:rsidP="00FE65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FE65D4" w:rsidRDefault="00FE65D4" w:rsidP="00FE65D4">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D4" w:rsidRDefault="00FE65D4">
      <w:r>
        <w:separator/>
      </w:r>
    </w:p>
    <w:p w:rsidR="00FE65D4" w:rsidRDefault="00FE65D4"/>
  </w:footnote>
  <w:footnote w:type="continuationSeparator" w:id="0">
    <w:p w:rsidR="00FE65D4" w:rsidRDefault="00FE65D4">
      <w:r>
        <w:continuationSeparator/>
      </w:r>
    </w:p>
    <w:p w:rsidR="00FE65D4" w:rsidRDefault="00FE65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4" w:rsidRDefault="00FE6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4" w:rsidRDefault="00FE65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D4" w:rsidRDefault="00FE65D4" w:rsidP="00FE65D4">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FE65D4"/>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E65D4"/>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FE65D4"/>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FE65D4"/>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FE65D4"/>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FE65D4"/>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FE65D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FE65D4"/>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FE65D4"/>
    <w:pPr>
      <w:spacing w:before="120" w:line="240" w:lineRule="auto"/>
      <w:outlineLvl w:val="5"/>
    </w:pPr>
    <w:rPr>
      <w:b/>
    </w:rPr>
  </w:style>
  <w:style w:type="paragraph" w:styleId="Heading7">
    <w:name w:val="heading 7"/>
    <w:aliases w:val="h7"/>
    <w:basedOn w:val="Normal"/>
    <w:next w:val="Normal"/>
    <w:qFormat/>
    <w:locked/>
    <w:rsid w:val="00FE65D4"/>
    <w:pPr>
      <w:outlineLvl w:val="6"/>
    </w:pPr>
    <w:rPr>
      <w:b/>
      <w:szCs w:val="24"/>
    </w:rPr>
  </w:style>
  <w:style w:type="paragraph" w:styleId="Heading8">
    <w:name w:val="heading 8"/>
    <w:aliases w:val="h8"/>
    <w:basedOn w:val="Normal"/>
    <w:next w:val="Normal"/>
    <w:qFormat/>
    <w:locked/>
    <w:rsid w:val="00FE65D4"/>
    <w:pPr>
      <w:outlineLvl w:val="7"/>
    </w:pPr>
    <w:rPr>
      <w:b/>
      <w:iCs/>
    </w:rPr>
  </w:style>
  <w:style w:type="paragraph" w:styleId="Heading9">
    <w:name w:val="heading 9"/>
    <w:aliases w:val="h9"/>
    <w:basedOn w:val="Normal"/>
    <w:next w:val="Normal"/>
    <w:qFormat/>
    <w:locked/>
    <w:rsid w:val="00FE65D4"/>
    <w:pPr>
      <w:outlineLvl w:val="8"/>
    </w:pPr>
    <w:rPr>
      <w:rFonts w:cs="Arial"/>
      <w:b/>
    </w:rPr>
  </w:style>
  <w:style w:type="character" w:default="1" w:styleId="DefaultParagraphFont">
    <w:name w:val="Default Paragraph Font"/>
    <w:uiPriority w:val="1"/>
    <w:semiHidden/>
    <w:unhideWhenUsed/>
    <w:rsid w:val="00FE65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65D4"/>
  </w:style>
  <w:style w:type="paragraph" w:customStyle="1" w:styleId="Figure">
    <w:name w:val="Figure"/>
    <w:aliases w:val="fig"/>
    <w:basedOn w:val="Normal"/>
    <w:rsid w:val="00FE65D4"/>
    <w:pPr>
      <w:spacing w:line="240" w:lineRule="auto"/>
    </w:pPr>
    <w:rPr>
      <w:color w:val="0000FF"/>
    </w:rPr>
  </w:style>
  <w:style w:type="paragraph" w:customStyle="1" w:styleId="Code">
    <w:name w:val="Code"/>
    <w:aliases w:val="c"/>
    <w:link w:val="CodeChar"/>
    <w:locked/>
    <w:rsid w:val="00FE65D4"/>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FE65D4"/>
    <w:pPr>
      <w:ind w:left="720"/>
    </w:pPr>
  </w:style>
  <w:style w:type="paragraph" w:customStyle="1" w:styleId="TextinList2">
    <w:name w:val="Text in List 2"/>
    <w:aliases w:val="t2"/>
    <w:basedOn w:val="Normal"/>
    <w:rsid w:val="00FE65D4"/>
    <w:pPr>
      <w:ind w:left="720"/>
    </w:pPr>
  </w:style>
  <w:style w:type="paragraph" w:customStyle="1" w:styleId="Label">
    <w:name w:val="Label"/>
    <w:aliases w:val="l"/>
    <w:basedOn w:val="Normal"/>
    <w:link w:val="LabelChar"/>
    <w:rsid w:val="00FE65D4"/>
    <w:pPr>
      <w:keepNext/>
      <w:spacing w:before="240" w:line="240" w:lineRule="auto"/>
    </w:pPr>
    <w:rPr>
      <w:b/>
    </w:rPr>
  </w:style>
  <w:style w:type="paragraph" w:styleId="FootnoteText">
    <w:name w:val="footnote text"/>
    <w:aliases w:val="ft,Used by Word for text of Help footnotes"/>
    <w:basedOn w:val="Normal"/>
    <w:rsid w:val="00FE65D4"/>
    <w:rPr>
      <w:color w:val="0000FF"/>
    </w:rPr>
  </w:style>
  <w:style w:type="paragraph" w:customStyle="1" w:styleId="NumberedList2">
    <w:name w:val="Numbered List 2"/>
    <w:aliases w:val="nl2"/>
    <w:basedOn w:val="ListNumber"/>
    <w:rsid w:val="00FE65D4"/>
    <w:pPr>
      <w:numPr>
        <w:numId w:val="4"/>
      </w:numPr>
    </w:pPr>
  </w:style>
  <w:style w:type="paragraph" w:customStyle="1" w:styleId="Syntax">
    <w:name w:val="Syntax"/>
    <w:aliases w:val="s"/>
    <w:basedOn w:val="Normal"/>
    <w:locked/>
    <w:rsid w:val="00FE65D4"/>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FE65D4"/>
    <w:rPr>
      <w:color w:val="0000FF"/>
      <w:vertAlign w:val="superscript"/>
    </w:rPr>
  </w:style>
  <w:style w:type="character" w:customStyle="1" w:styleId="CodeEmbedded">
    <w:name w:val="Code Embedded"/>
    <w:aliases w:val="ce"/>
    <w:basedOn w:val="DefaultParagraphFont"/>
    <w:rsid w:val="00FE65D4"/>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FE65D4"/>
    <w:rPr>
      <w:b/>
      <w:szCs w:val="18"/>
    </w:rPr>
  </w:style>
  <w:style w:type="character" w:customStyle="1" w:styleId="LinkText">
    <w:name w:val="Link Text"/>
    <w:aliases w:val="lt"/>
    <w:basedOn w:val="DefaultParagraphFont"/>
    <w:rsid w:val="00FE65D4"/>
    <w:rPr>
      <w:color w:val="0000FF"/>
      <w:szCs w:val="18"/>
      <w:u w:val="single"/>
    </w:rPr>
  </w:style>
  <w:style w:type="character" w:customStyle="1" w:styleId="LinkID">
    <w:name w:val="Link ID"/>
    <w:aliases w:val="lid"/>
    <w:basedOn w:val="DefaultParagraphFont"/>
    <w:rsid w:val="00FE65D4"/>
    <w:rPr>
      <w:noProof/>
      <w:vanish/>
      <w:color w:val="0000FF"/>
      <w:szCs w:val="18"/>
      <w:u w:val="none"/>
      <w:bdr w:val="none" w:sz="0" w:space="0" w:color="auto"/>
      <w:shd w:val="clear" w:color="auto" w:fill="auto"/>
      <w:lang w:val="en-US"/>
    </w:rPr>
  </w:style>
  <w:style w:type="paragraph" w:customStyle="1" w:styleId="DSTOC1-0">
    <w:name w:val="DSTOC1-0"/>
    <w:basedOn w:val="Heading1"/>
    <w:rsid w:val="00FE65D4"/>
    <w:pPr>
      <w:outlineLvl w:val="9"/>
    </w:pPr>
    <w:rPr>
      <w:bCs/>
    </w:rPr>
  </w:style>
  <w:style w:type="paragraph" w:customStyle="1" w:styleId="DSTOC2-0">
    <w:name w:val="DSTOC2-0"/>
    <w:basedOn w:val="Heading2"/>
    <w:rsid w:val="00FE65D4"/>
    <w:pPr>
      <w:outlineLvl w:val="9"/>
    </w:pPr>
    <w:rPr>
      <w:bCs/>
      <w:iCs/>
    </w:rPr>
  </w:style>
  <w:style w:type="paragraph" w:customStyle="1" w:styleId="DSTOC3-0">
    <w:name w:val="DSTOC3-0"/>
    <w:basedOn w:val="Heading3"/>
    <w:rsid w:val="00FE65D4"/>
    <w:pPr>
      <w:outlineLvl w:val="9"/>
    </w:pPr>
    <w:rPr>
      <w:bCs/>
    </w:rPr>
  </w:style>
  <w:style w:type="paragraph" w:customStyle="1" w:styleId="DSTOC4-0">
    <w:name w:val="DSTOC4-0"/>
    <w:basedOn w:val="Heading4"/>
    <w:rsid w:val="00FE65D4"/>
    <w:pPr>
      <w:outlineLvl w:val="9"/>
    </w:pPr>
    <w:rPr>
      <w:bCs/>
    </w:rPr>
  </w:style>
  <w:style w:type="paragraph" w:customStyle="1" w:styleId="DSTOC5-0">
    <w:name w:val="DSTOC5-0"/>
    <w:basedOn w:val="Heading5"/>
    <w:rsid w:val="00FE65D4"/>
    <w:pPr>
      <w:outlineLvl w:val="9"/>
    </w:pPr>
    <w:rPr>
      <w:bCs/>
      <w:iCs/>
    </w:rPr>
  </w:style>
  <w:style w:type="paragraph" w:customStyle="1" w:styleId="DSTOC6-0">
    <w:name w:val="DSTOC6-0"/>
    <w:basedOn w:val="Heading6"/>
    <w:rsid w:val="00FE65D4"/>
    <w:pPr>
      <w:outlineLvl w:val="9"/>
    </w:pPr>
    <w:rPr>
      <w:bCs/>
    </w:rPr>
  </w:style>
  <w:style w:type="paragraph" w:customStyle="1" w:styleId="DSTOC7-0">
    <w:name w:val="DSTOC7-0"/>
    <w:basedOn w:val="Heading7"/>
    <w:rsid w:val="00FE65D4"/>
    <w:pPr>
      <w:outlineLvl w:val="9"/>
    </w:pPr>
  </w:style>
  <w:style w:type="paragraph" w:customStyle="1" w:styleId="DSTOC8-0">
    <w:name w:val="DSTOC8-0"/>
    <w:basedOn w:val="Heading8"/>
    <w:rsid w:val="00FE65D4"/>
    <w:pPr>
      <w:outlineLvl w:val="9"/>
    </w:pPr>
  </w:style>
  <w:style w:type="paragraph" w:customStyle="1" w:styleId="DSTOC9-0">
    <w:name w:val="DSTOC9-0"/>
    <w:basedOn w:val="Heading9"/>
    <w:rsid w:val="00FE65D4"/>
    <w:pPr>
      <w:outlineLvl w:val="9"/>
    </w:pPr>
  </w:style>
  <w:style w:type="paragraph" w:customStyle="1" w:styleId="DSTOC1-1">
    <w:name w:val="DSTOC1-1"/>
    <w:basedOn w:val="Heading1"/>
    <w:rsid w:val="00FE65D4"/>
    <w:pPr>
      <w:outlineLvl w:val="1"/>
    </w:pPr>
    <w:rPr>
      <w:bCs/>
    </w:rPr>
  </w:style>
  <w:style w:type="paragraph" w:customStyle="1" w:styleId="DSTOC1-2">
    <w:name w:val="DSTOC1-2"/>
    <w:basedOn w:val="Heading2"/>
    <w:rsid w:val="00FE65D4"/>
  </w:style>
  <w:style w:type="paragraph" w:customStyle="1" w:styleId="DSTOC1-3">
    <w:name w:val="DSTOC1-3"/>
    <w:basedOn w:val="Heading3"/>
    <w:rsid w:val="00FE65D4"/>
  </w:style>
  <w:style w:type="paragraph" w:customStyle="1" w:styleId="DSTOC1-4">
    <w:name w:val="DSTOC1-4"/>
    <w:basedOn w:val="Heading4"/>
    <w:rsid w:val="00FE65D4"/>
  </w:style>
  <w:style w:type="paragraph" w:customStyle="1" w:styleId="DSTOC1-5">
    <w:name w:val="DSTOC1-5"/>
    <w:basedOn w:val="Heading5"/>
    <w:rsid w:val="00FE65D4"/>
  </w:style>
  <w:style w:type="paragraph" w:customStyle="1" w:styleId="DSTOC1-6">
    <w:name w:val="DSTOC1-6"/>
    <w:basedOn w:val="Heading6"/>
    <w:rsid w:val="00FE65D4"/>
  </w:style>
  <w:style w:type="paragraph" w:customStyle="1" w:styleId="DSTOC1-7">
    <w:name w:val="DSTOC1-7"/>
    <w:basedOn w:val="Heading7"/>
    <w:rsid w:val="00FE65D4"/>
  </w:style>
  <w:style w:type="paragraph" w:customStyle="1" w:styleId="DSTOC1-8">
    <w:name w:val="DSTOC1-8"/>
    <w:basedOn w:val="Heading8"/>
    <w:rsid w:val="00FE65D4"/>
  </w:style>
  <w:style w:type="paragraph" w:customStyle="1" w:styleId="DSTOC1-9">
    <w:name w:val="DSTOC1-9"/>
    <w:basedOn w:val="Heading9"/>
    <w:rsid w:val="00FE65D4"/>
  </w:style>
  <w:style w:type="paragraph" w:customStyle="1" w:styleId="DSTOC2-2">
    <w:name w:val="DSTOC2-2"/>
    <w:basedOn w:val="Heading2"/>
    <w:rsid w:val="00FE65D4"/>
    <w:pPr>
      <w:outlineLvl w:val="2"/>
    </w:pPr>
    <w:rPr>
      <w:bCs/>
      <w:iCs/>
    </w:rPr>
  </w:style>
  <w:style w:type="paragraph" w:customStyle="1" w:styleId="DSTOC2-3">
    <w:name w:val="DSTOC2-3"/>
    <w:basedOn w:val="DSTOC1-3"/>
    <w:rsid w:val="00FE65D4"/>
  </w:style>
  <w:style w:type="paragraph" w:customStyle="1" w:styleId="DSTOC2-4">
    <w:name w:val="DSTOC2-4"/>
    <w:basedOn w:val="DSTOC1-4"/>
    <w:rsid w:val="00FE65D4"/>
  </w:style>
  <w:style w:type="paragraph" w:customStyle="1" w:styleId="DSTOC2-5">
    <w:name w:val="DSTOC2-5"/>
    <w:basedOn w:val="DSTOC1-5"/>
    <w:rsid w:val="00FE65D4"/>
  </w:style>
  <w:style w:type="paragraph" w:customStyle="1" w:styleId="DSTOC2-6">
    <w:name w:val="DSTOC2-6"/>
    <w:basedOn w:val="DSTOC1-6"/>
    <w:rsid w:val="00FE65D4"/>
  </w:style>
  <w:style w:type="paragraph" w:customStyle="1" w:styleId="DSTOC2-7">
    <w:name w:val="DSTOC2-7"/>
    <w:basedOn w:val="DSTOC1-7"/>
    <w:rsid w:val="00FE65D4"/>
  </w:style>
  <w:style w:type="paragraph" w:customStyle="1" w:styleId="DSTOC2-8">
    <w:name w:val="DSTOC2-8"/>
    <w:basedOn w:val="DSTOC1-8"/>
    <w:rsid w:val="00FE65D4"/>
  </w:style>
  <w:style w:type="paragraph" w:customStyle="1" w:styleId="DSTOC2-9">
    <w:name w:val="DSTOC2-9"/>
    <w:basedOn w:val="DSTOC1-9"/>
    <w:rsid w:val="00FE65D4"/>
  </w:style>
  <w:style w:type="paragraph" w:customStyle="1" w:styleId="DSTOC3-3">
    <w:name w:val="DSTOC3-3"/>
    <w:basedOn w:val="Heading3"/>
    <w:rsid w:val="00FE65D4"/>
    <w:pPr>
      <w:outlineLvl w:val="3"/>
    </w:pPr>
    <w:rPr>
      <w:bCs/>
    </w:rPr>
  </w:style>
  <w:style w:type="paragraph" w:customStyle="1" w:styleId="DSTOC3-4">
    <w:name w:val="DSTOC3-4"/>
    <w:basedOn w:val="DSTOC2-4"/>
    <w:rsid w:val="00FE65D4"/>
  </w:style>
  <w:style w:type="paragraph" w:customStyle="1" w:styleId="DSTOC3-5">
    <w:name w:val="DSTOC3-5"/>
    <w:basedOn w:val="DSTOC2-5"/>
    <w:rsid w:val="00FE65D4"/>
  </w:style>
  <w:style w:type="paragraph" w:customStyle="1" w:styleId="DSTOC3-6">
    <w:name w:val="DSTOC3-6"/>
    <w:basedOn w:val="DSTOC2-6"/>
    <w:rsid w:val="00FE65D4"/>
  </w:style>
  <w:style w:type="paragraph" w:customStyle="1" w:styleId="DSTOC3-7">
    <w:name w:val="DSTOC3-7"/>
    <w:basedOn w:val="DSTOC2-7"/>
    <w:rsid w:val="00FE65D4"/>
  </w:style>
  <w:style w:type="paragraph" w:customStyle="1" w:styleId="DSTOC3-8">
    <w:name w:val="DSTOC3-8"/>
    <w:basedOn w:val="DSTOC2-8"/>
    <w:rsid w:val="00FE65D4"/>
  </w:style>
  <w:style w:type="paragraph" w:customStyle="1" w:styleId="DSTOC3-9">
    <w:name w:val="DSTOC3-9"/>
    <w:basedOn w:val="DSTOC2-9"/>
    <w:rsid w:val="00FE65D4"/>
  </w:style>
  <w:style w:type="paragraph" w:customStyle="1" w:styleId="DSTOC4-4">
    <w:name w:val="DSTOC4-4"/>
    <w:basedOn w:val="Heading4"/>
    <w:rsid w:val="00FE65D4"/>
    <w:pPr>
      <w:outlineLvl w:val="4"/>
    </w:pPr>
    <w:rPr>
      <w:bCs/>
    </w:rPr>
  </w:style>
  <w:style w:type="paragraph" w:customStyle="1" w:styleId="DSTOC4-5">
    <w:name w:val="DSTOC4-5"/>
    <w:basedOn w:val="DSTOC3-5"/>
    <w:rsid w:val="00FE65D4"/>
  </w:style>
  <w:style w:type="paragraph" w:customStyle="1" w:styleId="DSTOC4-6">
    <w:name w:val="DSTOC4-6"/>
    <w:basedOn w:val="DSTOC3-6"/>
    <w:rsid w:val="00FE65D4"/>
  </w:style>
  <w:style w:type="paragraph" w:customStyle="1" w:styleId="DSTOC4-7">
    <w:name w:val="DSTOC4-7"/>
    <w:basedOn w:val="DSTOC3-7"/>
    <w:rsid w:val="00FE65D4"/>
  </w:style>
  <w:style w:type="paragraph" w:customStyle="1" w:styleId="DSTOC4-8">
    <w:name w:val="DSTOC4-8"/>
    <w:basedOn w:val="DSTOC3-8"/>
    <w:rsid w:val="00FE65D4"/>
  </w:style>
  <w:style w:type="paragraph" w:customStyle="1" w:styleId="DSTOC4-9">
    <w:name w:val="DSTOC4-9"/>
    <w:basedOn w:val="DSTOC3-9"/>
    <w:rsid w:val="00FE65D4"/>
  </w:style>
  <w:style w:type="paragraph" w:customStyle="1" w:styleId="DSTOC5-5">
    <w:name w:val="DSTOC5-5"/>
    <w:basedOn w:val="Heading5"/>
    <w:rsid w:val="00FE65D4"/>
    <w:pPr>
      <w:outlineLvl w:val="5"/>
    </w:pPr>
    <w:rPr>
      <w:bCs/>
      <w:iCs/>
    </w:rPr>
  </w:style>
  <w:style w:type="paragraph" w:customStyle="1" w:styleId="DSTOC5-6">
    <w:name w:val="DSTOC5-6"/>
    <w:basedOn w:val="DSTOC4-6"/>
    <w:rsid w:val="00FE65D4"/>
  </w:style>
  <w:style w:type="paragraph" w:customStyle="1" w:styleId="DSTOC5-7">
    <w:name w:val="DSTOC5-7"/>
    <w:basedOn w:val="DSTOC4-7"/>
    <w:rsid w:val="00FE65D4"/>
  </w:style>
  <w:style w:type="paragraph" w:customStyle="1" w:styleId="DSTOC5-8">
    <w:name w:val="DSTOC5-8"/>
    <w:basedOn w:val="DSTOC4-8"/>
    <w:rsid w:val="00FE65D4"/>
  </w:style>
  <w:style w:type="paragraph" w:customStyle="1" w:styleId="DSTOC5-9">
    <w:name w:val="DSTOC5-9"/>
    <w:basedOn w:val="DSTOC4-9"/>
    <w:rsid w:val="00FE65D4"/>
  </w:style>
  <w:style w:type="paragraph" w:customStyle="1" w:styleId="DSTOC6-6">
    <w:name w:val="DSTOC6-6"/>
    <w:basedOn w:val="Heading6"/>
    <w:rsid w:val="00FE65D4"/>
    <w:pPr>
      <w:outlineLvl w:val="6"/>
    </w:pPr>
    <w:rPr>
      <w:bCs/>
    </w:rPr>
  </w:style>
  <w:style w:type="paragraph" w:customStyle="1" w:styleId="DSTOC6-7">
    <w:name w:val="DSTOC6-7"/>
    <w:basedOn w:val="DSTOC5-7"/>
    <w:rsid w:val="00FE65D4"/>
  </w:style>
  <w:style w:type="paragraph" w:customStyle="1" w:styleId="DSTOC6-8">
    <w:name w:val="DSTOC6-8"/>
    <w:basedOn w:val="DSTOC5-8"/>
    <w:rsid w:val="00FE65D4"/>
  </w:style>
  <w:style w:type="paragraph" w:customStyle="1" w:styleId="DSTOC6-9">
    <w:name w:val="DSTOC6-9"/>
    <w:basedOn w:val="DSTOC5-9"/>
    <w:rsid w:val="00FE65D4"/>
  </w:style>
  <w:style w:type="paragraph" w:customStyle="1" w:styleId="DSTOC7-7">
    <w:name w:val="DSTOC7-7"/>
    <w:basedOn w:val="Heading7"/>
    <w:rsid w:val="00FE65D4"/>
    <w:pPr>
      <w:outlineLvl w:val="7"/>
    </w:pPr>
  </w:style>
  <w:style w:type="paragraph" w:customStyle="1" w:styleId="DSTOC7-8">
    <w:name w:val="DSTOC7-8"/>
    <w:basedOn w:val="DSTOC6-8"/>
    <w:rsid w:val="00FE65D4"/>
  </w:style>
  <w:style w:type="paragraph" w:customStyle="1" w:styleId="DSTOC7-9">
    <w:name w:val="DSTOC7-9"/>
    <w:basedOn w:val="DSTOC6-9"/>
    <w:rsid w:val="00FE65D4"/>
  </w:style>
  <w:style w:type="paragraph" w:customStyle="1" w:styleId="DSTOC8-8">
    <w:name w:val="DSTOC8-8"/>
    <w:basedOn w:val="Heading8"/>
    <w:rsid w:val="00FE65D4"/>
    <w:pPr>
      <w:outlineLvl w:val="8"/>
    </w:pPr>
  </w:style>
  <w:style w:type="paragraph" w:customStyle="1" w:styleId="DSTOC8-9">
    <w:name w:val="DSTOC8-9"/>
    <w:basedOn w:val="DSTOC7-9"/>
    <w:rsid w:val="00FE65D4"/>
  </w:style>
  <w:style w:type="paragraph" w:customStyle="1" w:styleId="DSTOC9-9">
    <w:name w:val="DSTOC9-9"/>
    <w:basedOn w:val="Heading9"/>
    <w:rsid w:val="00FE65D4"/>
    <w:pPr>
      <w:outlineLvl w:val="9"/>
    </w:pPr>
  </w:style>
  <w:style w:type="paragraph" w:customStyle="1" w:styleId="TableSpacing">
    <w:name w:val="Table Spacing"/>
    <w:aliases w:val="ts"/>
    <w:basedOn w:val="Normal"/>
    <w:next w:val="Normal"/>
    <w:rsid w:val="00FE65D4"/>
    <w:pPr>
      <w:spacing w:before="80" w:after="80" w:line="240" w:lineRule="auto"/>
    </w:pPr>
    <w:rPr>
      <w:sz w:val="8"/>
      <w:szCs w:val="8"/>
    </w:rPr>
  </w:style>
  <w:style w:type="paragraph" w:customStyle="1" w:styleId="AlertLabel">
    <w:name w:val="Alert Label"/>
    <w:aliases w:val="al"/>
    <w:basedOn w:val="Normal"/>
    <w:rsid w:val="00FE65D4"/>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FE65D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FE65D4"/>
    <w:pPr>
      <w:ind w:left="720"/>
    </w:pPr>
  </w:style>
  <w:style w:type="paragraph" w:customStyle="1" w:styleId="LabelinList1">
    <w:name w:val="Label in List 1"/>
    <w:aliases w:val="l1"/>
    <w:basedOn w:val="Label"/>
    <w:next w:val="TextinList1"/>
    <w:link w:val="LabelinList1Char"/>
    <w:rsid w:val="00FE65D4"/>
    <w:pPr>
      <w:ind w:left="360"/>
    </w:pPr>
  </w:style>
  <w:style w:type="paragraph" w:customStyle="1" w:styleId="TextinList1">
    <w:name w:val="Text in List 1"/>
    <w:aliases w:val="t1"/>
    <w:basedOn w:val="Normal"/>
    <w:rsid w:val="00FE65D4"/>
    <w:pPr>
      <w:ind w:left="360"/>
    </w:pPr>
  </w:style>
  <w:style w:type="paragraph" w:customStyle="1" w:styleId="AlertLabelinList1">
    <w:name w:val="Alert Label in List 1"/>
    <w:aliases w:val="al1"/>
    <w:basedOn w:val="AlertLabel"/>
    <w:rsid w:val="00FE65D4"/>
    <w:pPr>
      <w:framePr w:wrap="notBeside"/>
      <w:ind w:left="360"/>
    </w:pPr>
  </w:style>
  <w:style w:type="paragraph" w:customStyle="1" w:styleId="FigureinList1">
    <w:name w:val="Figure in List 1"/>
    <w:aliases w:val="fig1"/>
    <w:basedOn w:val="Figure"/>
    <w:next w:val="TextinList1"/>
    <w:rsid w:val="00FE65D4"/>
    <w:pPr>
      <w:ind w:left="360"/>
    </w:pPr>
  </w:style>
  <w:style w:type="paragraph" w:styleId="Footer">
    <w:name w:val="footer"/>
    <w:aliases w:val="f"/>
    <w:basedOn w:val="Header"/>
    <w:rsid w:val="00FE65D4"/>
    <w:rPr>
      <w:b w:val="0"/>
    </w:rPr>
  </w:style>
  <w:style w:type="paragraph" w:styleId="Header">
    <w:name w:val="header"/>
    <w:aliases w:val="h"/>
    <w:basedOn w:val="Normal"/>
    <w:rsid w:val="00FE65D4"/>
    <w:pPr>
      <w:spacing w:after="240"/>
      <w:jc w:val="right"/>
    </w:pPr>
    <w:rPr>
      <w:rFonts w:eastAsia="PMingLiU"/>
      <w:b/>
    </w:rPr>
  </w:style>
  <w:style w:type="paragraph" w:customStyle="1" w:styleId="AlertText">
    <w:name w:val="Alert Text"/>
    <w:aliases w:val="at"/>
    <w:basedOn w:val="Normal"/>
    <w:rsid w:val="00FE65D4"/>
    <w:pPr>
      <w:ind w:left="360" w:right="360"/>
    </w:pPr>
  </w:style>
  <w:style w:type="paragraph" w:customStyle="1" w:styleId="AlertTextinList1">
    <w:name w:val="Alert Text in List 1"/>
    <w:aliases w:val="at1"/>
    <w:basedOn w:val="AlertText"/>
    <w:rsid w:val="00FE65D4"/>
    <w:pPr>
      <w:ind w:left="720"/>
    </w:pPr>
  </w:style>
  <w:style w:type="paragraph" w:customStyle="1" w:styleId="AlertTextinList2">
    <w:name w:val="Alert Text in List 2"/>
    <w:aliases w:val="at2"/>
    <w:basedOn w:val="AlertText"/>
    <w:rsid w:val="00FE65D4"/>
    <w:pPr>
      <w:ind w:left="1080"/>
    </w:pPr>
  </w:style>
  <w:style w:type="paragraph" w:customStyle="1" w:styleId="BulletedList1">
    <w:name w:val="Bulleted List 1"/>
    <w:aliases w:val="bl1"/>
    <w:basedOn w:val="ListBullet"/>
    <w:rsid w:val="00FE65D4"/>
    <w:pPr>
      <w:numPr>
        <w:numId w:val="1"/>
      </w:numPr>
    </w:pPr>
  </w:style>
  <w:style w:type="paragraph" w:customStyle="1" w:styleId="BulletedList2">
    <w:name w:val="Bulleted List 2"/>
    <w:aliases w:val="bl2"/>
    <w:basedOn w:val="ListBullet"/>
    <w:link w:val="BulletedList2Char"/>
    <w:rsid w:val="00FE65D4"/>
    <w:pPr>
      <w:numPr>
        <w:numId w:val="3"/>
      </w:numPr>
    </w:pPr>
  </w:style>
  <w:style w:type="paragraph" w:customStyle="1" w:styleId="DefinedTerm">
    <w:name w:val="Defined Term"/>
    <w:aliases w:val="dt"/>
    <w:basedOn w:val="Normal"/>
    <w:rsid w:val="00FE65D4"/>
    <w:pPr>
      <w:keepNext/>
      <w:spacing w:before="120" w:after="0" w:line="220" w:lineRule="exact"/>
      <w:ind w:right="1440"/>
    </w:pPr>
    <w:rPr>
      <w:b/>
      <w:sz w:val="18"/>
      <w:szCs w:val="18"/>
    </w:rPr>
  </w:style>
  <w:style w:type="paragraph" w:styleId="DocumentMap">
    <w:name w:val="Document Map"/>
    <w:basedOn w:val="Normal"/>
    <w:rsid w:val="00FE65D4"/>
    <w:pPr>
      <w:shd w:val="clear" w:color="auto" w:fill="FFFF00"/>
    </w:pPr>
    <w:rPr>
      <w:rFonts w:ascii="Tahoma" w:hAnsi="Tahoma" w:cs="Tahoma"/>
    </w:rPr>
  </w:style>
  <w:style w:type="paragraph" w:customStyle="1" w:styleId="NumberedList1">
    <w:name w:val="Numbered List 1"/>
    <w:aliases w:val="nl1"/>
    <w:basedOn w:val="ListNumber"/>
    <w:rsid w:val="00FE65D4"/>
    <w:pPr>
      <w:numPr>
        <w:numId w:val="2"/>
      </w:numPr>
    </w:pPr>
  </w:style>
  <w:style w:type="table" w:customStyle="1" w:styleId="ProcedureTable">
    <w:name w:val="Procedure Table"/>
    <w:aliases w:val="pt"/>
    <w:basedOn w:val="TableNormal"/>
    <w:rsid w:val="00FE65D4"/>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FE65D4"/>
    <w:rPr>
      <w:color w:val="auto"/>
      <w:szCs w:val="18"/>
      <w:u w:val="single"/>
    </w:rPr>
  </w:style>
  <w:style w:type="paragraph" w:styleId="IndexHeading">
    <w:name w:val="index heading"/>
    <w:aliases w:val="ih"/>
    <w:basedOn w:val="Heading1"/>
    <w:next w:val="Index1"/>
    <w:rsid w:val="00FE65D4"/>
    <w:pPr>
      <w:spacing w:line="300" w:lineRule="exact"/>
      <w:outlineLvl w:val="7"/>
    </w:pPr>
    <w:rPr>
      <w:sz w:val="26"/>
    </w:rPr>
  </w:style>
  <w:style w:type="paragraph" w:styleId="Index1">
    <w:name w:val="index 1"/>
    <w:aliases w:val="idx1"/>
    <w:basedOn w:val="Normal"/>
    <w:rsid w:val="00FE65D4"/>
    <w:pPr>
      <w:spacing w:line="220" w:lineRule="exact"/>
      <w:ind w:left="180" w:hanging="180"/>
    </w:pPr>
  </w:style>
  <w:style w:type="table" w:customStyle="1" w:styleId="CodeSection">
    <w:name w:val="Code Section"/>
    <w:aliases w:val="cs"/>
    <w:basedOn w:val="TableNormal"/>
    <w:rsid w:val="00FE65D4"/>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FE65D4"/>
    <w:pPr>
      <w:spacing w:before="180" w:after="0"/>
      <w:ind w:left="187" w:hanging="187"/>
    </w:pPr>
  </w:style>
  <w:style w:type="paragraph" w:styleId="TOC2">
    <w:name w:val="toc 2"/>
    <w:aliases w:val="toc2"/>
    <w:basedOn w:val="Normal"/>
    <w:next w:val="Normal"/>
    <w:uiPriority w:val="39"/>
    <w:rsid w:val="00FE65D4"/>
    <w:pPr>
      <w:spacing w:before="0" w:after="0"/>
      <w:ind w:left="374" w:hanging="187"/>
    </w:pPr>
  </w:style>
  <w:style w:type="paragraph" w:styleId="TOC3">
    <w:name w:val="toc 3"/>
    <w:aliases w:val="toc3"/>
    <w:basedOn w:val="Normal"/>
    <w:next w:val="Normal"/>
    <w:uiPriority w:val="39"/>
    <w:rsid w:val="00FE65D4"/>
    <w:pPr>
      <w:spacing w:before="0" w:after="0"/>
      <w:ind w:left="561" w:hanging="187"/>
    </w:pPr>
  </w:style>
  <w:style w:type="paragraph" w:styleId="TOC4">
    <w:name w:val="toc 4"/>
    <w:aliases w:val="toc4"/>
    <w:basedOn w:val="Normal"/>
    <w:next w:val="Normal"/>
    <w:rsid w:val="00FE65D4"/>
    <w:pPr>
      <w:spacing w:before="0" w:after="0"/>
      <w:ind w:left="749" w:hanging="187"/>
    </w:pPr>
  </w:style>
  <w:style w:type="paragraph" w:styleId="Index2">
    <w:name w:val="index 2"/>
    <w:aliases w:val="idx2"/>
    <w:basedOn w:val="Index1"/>
    <w:rsid w:val="00FE65D4"/>
    <w:pPr>
      <w:ind w:left="540"/>
    </w:pPr>
  </w:style>
  <w:style w:type="paragraph" w:styleId="Index3">
    <w:name w:val="index 3"/>
    <w:aliases w:val="idx3"/>
    <w:basedOn w:val="Index1"/>
    <w:rsid w:val="00FE65D4"/>
    <w:pPr>
      <w:ind w:left="900"/>
    </w:pPr>
  </w:style>
  <w:style w:type="character" w:customStyle="1" w:styleId="Bold">
    <w:name w:val="Bold"/>
    <w:aliases w:val="b"/>
    <w:basedOn w:val="DefaultParagraphFont"/>
    <w:rsid w:val="00FE65D4"/>
    <w:rPr>
      <w:b/>
      <w:szCs w:val="18"/>
    </w:rPr>
  </w:style>
  <w:style w:type="character" w:customStyle="1" w:styleId="MultilanguageMarkerAuto">
    <w:name w:val="Multilanguage Marker Auto"/>
    <w:aliases w:val="mma"/>
    <w:basedOn w:val="DefaultParagraphFont"/>
    <w:locked/>
    <w:rsid w:val="00FE65D4"/>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FE65D4"/>
    <w:rPr>
      <w:b/>
      <w:i/>
      <w:color w:val="auto"/>
      <w:szCs w:val="18"/>
    </w:rPr>
  </w:style>
  <w:style w:type="paragraph" w:customStyle="1" w:styleId="MultilanguageMarkerExplicitBegin">
    <w:name w:val="Multilanguage Marker Explicit Begin"/>
    <w:aliases w:val="mmeb"/>
    <w:basedOn w:val="Normal"/>
    <w:next w:val="Normal"/>
    <w:locked/>
    <w:rsid w:val="00FE65D4"/>
    <w:rPr>
      <w:noProof/>
      <w:color w:val="C0C0C0"/>
    </w:rPr>
  </w:style>
  <w:style w:type="paragraph" w:customStyle="1" w:styleId="MultilanguageMarkerExplicitEnd">
    <w:name w:val="Multilanguage Marker Explicit End"/>
    <w:aliases w:val="mmee"/>
    <w:basedOn w:val="MultilanguageMarkerExplicitBegin"/>
    <w:next w:val="Normal"/>
    <w:locked/>
    <w:rsid w:val="00FE65D4"/>
  </w:style>
  <w:style w:type="paragraph" w:customStyle="1" w:styleId="CodeReferenceinList1">
    <w:name w:val="Code Reference in List 1"/>
    <w:aliases w:val="cref1"/>
    <w:basedOn w:val="Normal"/>
    <w:locked/>
    <w:rsid w:val="00FE65D4"/>
    <w:rPr>
      <w:color w:val="C0C0C0"/>
    </w:rPr>
  </w:style>
  <w:style w:type="character" w:styleId="CommentReference">
    <w:name w:val="annotation reference"/>
    <w:aliases w:val="cr,Used by Word to flag author queries"/>
    <w:basedOn w:val="DefaultParagraphFont"/>
    <w:rsid w:val="00FE65D4"/>
    <w:rPr>
      <w:szCs w:val="16"/>
    </w:rPr>
  </w:style>
  <w:style w:type="paragraph" w:styleId="CommentText">
    <w:name w:val="annotation text"/>
    <w:aliases w:val="ct,Used by Word for text of author queries"/>
    <w:basedOn w:val="Normal"/>
    <w:rsid w:val="00FE65D4"/>
  </w:style>
  <w:style w:type="character" w:customStyle="1" w:styleId="Italic">
    <w:name w:val="Italic"/>
    <w:aliases w:val="i"/>
    <w:basedOn w:val="DefaultParagraphFont"/>
    <w:rsid w:val="00FE65D4"/>
    <w:rPr>
      <w:i/>
      <w:color w:val="auto"/>
      <w:szCs w:val="18"/>
    </w:rPr>
  </w:style>
  <w:style w:type="paragraph" w:customStyle="1" w:styleId="CodeReferenceinList2">
    <w:name w:val="Code Reference in List 2"/>
    <w:aliases w:val="cref2"/>
    <w:basedOn w:val="CodeReferenceinList1"/>
    <w:locked/>
    <w:rsid w:val="00FE65D4"/>
    <w:pPr>
      <w:ind w:left="720"/>
    </w:pPr>
  </w:style>
  <w:style w:type="character" w:customStyle="1" w:styleId="Subscript">
    <w:name w:val="Subscript"/>
    <w:aliases w:val="sub"/>
    <w:basedOn w:val="DefaultParagraphFont"/>
    <w:rsid w:val="00FE65D4"/>
    <w:rPr>
      <w:color w:val="auto"/>
      <w:szCs w:val="18"/>
      <w:u w:val="none"/>
      <w:vertAlign w:val="subscript"/>
    </w:rPr>
  </w:style>
  <w:style w:type="character" w:customStyle="1" w:styleId="Superscript">
    <w:name w:val="Superscript"/>
    <w:aliases w:val="sup"/>
    <w:basedOn w:val="DefaultParagraphFont"/>
    <w:rsid w:val="00FE65D4"/>
    <w:rPr>
      <w:color w:val="auto"/>
      <w:szCs w:val="18"/>
      <w:u w:val="none"/>
      <w:vertAlign w:val="superscript"/>
    </w:rPr>
  </w:style>
  <w:style w:type="table" w:customStyle="1" w:styleId="TablewithHeader">
    <w:name w:val="Table with Header"/>
    <w:aliases w:val="twh"/>
    <w:basedOn w:val="TablewithoutHeader"/>
    <w:rsid w:val="00FE65D4"/>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FE65D4"/>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FE65D4"/>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FE65D4"/>
    <w:rPr>
      <w:b/>
      <w:bCs/>
    </w:rPr>
  </w:style>
  <w:style w:type="paragraph" w:styleId="BalloonText">
    <w:name w:val="Balloon Text"/>
    <w:basedOn w:val="Normal"/>
    <w:rsid w:val="00FE65D4"/>
    <w:rPr>
      <w:rFonts w:ascii="Tahoma" w:hAnsi="Tahoma" w:cs="Tahoma"/>
      <w:sz w:val="16"/>
      <w:szCs w:val="16"/>
    </w:rPr>
  </w:style>
  <w:style w:type="character" w:customStyle="1" w:styleId="UI">
    <w:name w:val="UI"/>
    <w:aliases w:val="ui"/>
    <w:basedOn w:val="DefaultParagraphFont"/>
    <w:rsid w:val="00FE65D4"/>
    <w:rPr>
      <w:b/>
      <w:color w:val="auto"/>
      <w:szCs w:val="18"/>
      <w:u w:val="none"/>
    </w:rPr>
  </w:style>
  <w:style w:type="character" w:customStyle="1" w:styleId="ParameterReference">
    <w:name w:val="Parameter Reference"/>
    <w:aliases w:val="pr"/>
    <w:basedOn w:val="DefaultParagraphFont"/>
    <w:locked/>
    <w:rsid w:val="00FE65D4"/>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FE65D4"/>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FE65D4"/>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FE65D4"/>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FE65D4"/>
    <w:rPr>
      <w:noProof/>
      <w:color w:val="C0C0C0"/>
      <w:kern w:val="0"/>
    </w:rPr>
  </w:style>
  <w:style w:type="character" w:customStyle="1" w:styleId="LegacyLinkText">
    <w:name w:val="Legacy Link Text"/>
    <w:aliases w:val="llt"/>
    <w:basedOn w:val="LinkText"/>
    <w:rsid w:val="00FE65D4"/>
    <w:rPr>
      <w:color w:val="0000FF"/>
      <w:szCs w:val="18"/>
      <w:u w:val="single"/>
    </w:rPr>
  </w:style>
  <w:style w:type="paragraph" w:customStyle="1" w:styleId="DefinedTerminList1">
    <w:name w:val="Defined Term in List 1"/>
    <w:aliases w:val="dt1"/>
    <w:basedOn w:val="DefinedTerm"/>
    <w:rsid w:val="00FE65D4"/>
    <w:pPr>
      <w:ind w:left="360"/>
    </w:pPr>
  </w:style>
  <w:style w:type="paragraph" w:customStyle="1" w:styleId="DefinedTerminList2">
    <w:name w:val="Defined Term in List 2"/>
    <w:aliases w:val="dt2"/>
    <w:basedOn w:val="DefinedTerm"/>
    <w:rsid w:val="00FE65D4"/>
    <w:pPr>
      <w:ind w:left="720"/>
    </w:pPr>
  </w:style>
  <w:style w:type="paragraph" w:customStyle="1" w:styleId="TableSpacinginList1">
    <w:name w:val="Table Spacing in List 1"/>
    <w:aliases w:val="ts1"/>
    <w:basedOn w:val="TableSpacing"/>
    <w:next w:val="TextinList1"/>
    <w:rsid w:val="00FE65D4"/>
    <w:pPr>
      <w:ind w:left="360"/>
    </w:pPr>
  </w:style>
  <w:style w:type="paragraph" w:customStyle="1" w:styleId="TableSpacinginList2">
    <w:name w:val="Table Spacing in List 2"/>
    <w:aliases w:val="ts2"/>
    <w:basedOn w:val="TableSpacinginList1"/>
    <w:next w:val="TextinList2"/>
    <w:rsid w:val="00FE65D4"/>
    <w:pPr>
      <w:ind w:left="720"/>
    </w:pPr>
  </w:style>
  <w:style w:type="table" w:customStyle="1" w:styleId="ProcedureTableinList1">
    <w:name w:val="Procedure Table in List 1"/>
    <w:aliases w:val="pt1"/>
    <w:basedOn w:val="ProcedureTable"/>
    <w:rsid w:val="00FE65D4"/>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FE65D4"/>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FE65D4"/>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FE65D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FE65D4"/>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FE65D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FE65D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FE65D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FE65D4"/>
  </w:style>
  <w:style w:type="paragraph" w:customStyle="1" w:styleId="ConditionalBlockinList2">
    <w:name w:val="Conditional Block in List 2"/>
    <w:aliases w:val="cb2"/>
    <w:basedOn w:val="ConditionalBlock"/>
    <w:next w:val="Normal"/>
    <w:locked/>
    <w:rsid w:val="00FE65D4"/>
    <w:pPr>
      <w:ind w:left="720"/>
    </w:pPr>
  </w:style>
  <w:style w:type="character" w:customStyle="1" w:styleId="CodeFeaturedElement">
    <w:name w:val="Code Featured Element"/>
    <w:aliases w:val="cfe"/>
    <w:basedOn w:val="DefaultParagraphFont"/>
    <w:locked/>
    <w:rsid w:val="00FE65D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FE65D4"/>
    <w:rPr>
      <w:color w:val="C0C0C0"/>
    </w:rPr>
  </w:style>
  <w:style w:type="character" w:customStyle="1" w:styleId="CodeEntityReferenceSpecific">
    <w:name w:val="Code Entity Reference Specific"/>
    <w:aliases w:val="cers"/>
    <w:basedOn w:val="CodeEntityReference"/>
    <w:locked/>
    <w:rsid w:val="00FE65D4"/>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FE65D4"/>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FE65D4"/>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FE65D4"/>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FE65D4"/>
    <w:pPr>
      <w:numPr>
        <w:numId w:val="17"/>
      </w:numPr>
    </w:pPr>
  </w:style>
  <w:style w:type="paragraph" w:styleId="BlockText">
    <w:name w:val="Block Text"/>
    <w:basedOn w:val="Normal"/>
    <w:rsid w:val="00FE65D4"/>
    <w:pPr>
      <w:spacing w:after="120"/>
      <w:ind w:left="1440" w:right="1440"/>
    </w:pPr>
  </w:style>
  <w:style w:type="paragraph" w:styleId="BodyText">
    <w:name w:val="Body Text"/>
    <w:basedOn w:val="Normal"/>
    <w:rsid w:val="00FE65D4"/>
    <w:pPr>
      <w:spacing w:after="120"/>
    </w:pPr>
  </w:style>
  <w:style w:type="paragraph" w:styleId="BodyText2">
    <w:name w:val="Body Text 2"/>
    <w:basedOn w:val="Normal"/>
    <w:rsid w:val="00FE65D4"/>
    <w:pPr>
      <w:spacing w:after="120" w:line="480" w:lineRule="auto"/>
    </w:pPr>
  </w:style>
  <w:style w:type="paragraph" w:styleId="BodyText3">
    <w:name w:val="Body Text 3"/>
    <w:basedOn w:val="Normal"/>
    <w:rsid w:val="00FE65D4"/>
    <w:pPr>
      <w:spacing w:after="120"/>
    </w:pPr>
    <w:rPr>
      <w:sz w:val="16"/>
      <w:szCs w:val="16"/>
    </w:rPr>
  </w:style>
  <w:style w:type="paragraph" w:styleId="BodyTextFirstIndent">
    <w:name w:val="Body Text First Indent"/>
    <w:basedOn w:val="BodyText"/>
    <w:rsid w:val="00FE65D4"/>
    <w:pPr>
      <w:ind w:firstLine="210"/>
    </w:pPr>
  </w:style>
  <w:style w:type="paragraph" w:styleId="BodyTextIndent">
    <w:name w:val="Body Text Indent"/>
    <w:basedOn w:val="Normal"/>
    <w:rsid w:val="00FE65D4"/>
    <w:pPr>
      <w:spacing w:after="120"/>
      <w:ind w:left="360"/>
    </w:pPr>
  </w:style>
  <w:style w:type="paragraph" w:styleId="BodyTextFirstIndent2">
    <w:name w:val="Body Text First Indent 2"/>
    <w:basedOn w:val="BodyTextIndent"/>
    <w:rsid w:val="00FE65D4"/>
    <w:pPr>
      <w:ind w:firstLine="210"/>
    </w:pPr>
  </w:style>
  <w:style w:type="paragraph" w:styleId="BodyTextIndent2">
    <w:name w:val="Body Text Indent 2"/>
    <w:basedOn w:val="Normal"/>
    <w:rsid w:val="00FE65D4"/>
    <w:pPr>
      <w:spacing w:after="120" w:line="480" w:lineRule="auto"/>
      <w:ind w:left="360"/>
    </w:pPr>
  </w:style>
  <w:style w:type="paragraph" w:styleId="BodyTextIndent3">
    <w:name w:val="Body Text Indent 3"/>
    <w:basedOn w:val="Normal"/>
    <w:rsid w:val="00FE65D4"/>
    <w:pPr>
      <w:spacing w:after="120"/>
      <w:ind w:left="360"/>
    </w:pPr>
    <w:rPr>
      <w:sz w:val="16"/>
      <w:szCs w:val="16"/>
    </w:rPr>
  </w:style>
  <w:style w:type="paragraph" w:styleId="Closing">
    <w:name w:val="Closing"/>
    <w:basedOn w:val="Normal"/>
    <w:rsid w:val="00FE65D4"/>
    <w:pPr>
      <w:ind w:left="4320"/>
    </w:pPr>
  </w:style>
  <w:style w:type="paragraph" w:styleId="Date">
    <w:name w:val="Date"/>
    <w:basedOn w:val="Normal"/>
    <w:next w:val="Normal"/>
    <w:rsid w:val="00FE65D4"/>
  </w:style>
  <w:style w:type="paragraph" w:styleId="E-mailSignature">
    <w:name w:val="E-mail Signature"/>
    <w:basedOn w:val="Normal"/>
    <w:rsid w:val="00FE65D4"/>
  </w:style>
  <w:style w:type="character" w:styleId="Emphasis">
    <w:name w:val="Emphasis"/>
    <w:basedOn w:val="DefaultParagraphFont"/>
    <w:qFormat/>
    <w:rsid w:val="00FE65D4"/>
    <w:rPr>
      <w:i/>
      <w:iCs/>
    </w:rPr>
  </w:style>
  <w:style w:type="paragraph" w:styleId="EnvelopeAddress">
    <w:name w:val="envelope address"/>
    <w:basedOn w:val="Normal"/>
    <w:rsid w:val="00FE65D4"/>
    <w:pPr>
      <w:framePr w:w="7920" w:h="1980" w:hRule="exact" w:hSpace="180" w:wrap="auto" w:hAnchor="page" w:xAlign="center" w:yAlign="bottom"/>
      <w:ind w:left="2880"/>
    </w:pPr>
    <w:rPr>
      <w:sz w:val="24"/>
      <w:szCs w:val="24"/>
    </w:rPr>
  </w:style>
  <w:style w:type="paragraph" w:styleId="EnvelopeReturn">
    <w:name w:val="envelope return"/>
    <w:basedOn w:val="Normal"/>
    <w:rsid w:val="00FE65D4"/>
  </w:style>
  <w:style w:type="character" w:styleId="FollowedHyperlink">
    <w:name w:val="FollowedHyperlink"/>
    <w:basedOn w:val="DefaultParagraphFont"/>
    <w:rsid w:val="00FE65D4"/>
    <w:rPr>
      <w:color w:val="800080"/>
      <w:u w:val="single"/>
    </w:rPr>
  </w:style>
  <w:style w:type="character" w:styleId="HTMLAcronym">
    <w:name w:val="HTML Acronym"/>
    <w:basedOn w:val="DefaultParagraphFont"/>
    <w:rsid w:val="00FE65D4"/>
  </w:style>
  <w:style w:type="paragraph" w:styleId="HTMLAddress">
    <w:name w:val="HTML Address"/>
    <w:basedOn w:val="Normal"/>
    <w:rsid w:val="00FE65D4"/>
    <w:rPr>
      <w:i/>
      <w:iCs/>
    </w:rPr>
  </w:style>
  <w:style w:type="character" w:styleId="HTMLCite">
    <w:name w:val="HTML Cite"/>
    <w:basedOn w:val="DefaultParagraphFont"/>
    <w:rsid w:val="00FE65D4"/>
    <w:rPr>
      <w:i/>
      <w:iCs/>
    </w:rPr>
  </w:style>
  <w:style w:type="character" w:styleId="HTMLCode">
    <w:name w:val="HTML Code"/>
    <w:basedOn w:val="DefaultParagraphFont"/>
    <w:rsid w:val="00FE65D4"/>
    <w:rPr>
      <w:rFonts w:ascii="Courier New" w:hAnsi="Courier New"/>
      <w:sz w:val="20"/>
      <w:szCs w:val="20"/>
    </w:rPr>
  </w:style>
  <w:style w:type="character" w:styleId="HTMLDefinition">
    <w:name w:val="HTML Definition"/>
    <w:basedOn w:val="DefaultParagraphFont"/>
    <w:rsid w:val="00FE65D4"/>
    <w:rPr>
      <w:i/>
      <w:iCs/>
    </w:rPr>
  </w:style>
  <w:style w:type="character" w:styleId="HTMLKeyboard">
    <w:name w:val="HTML Keyboard"/>
    <w:basedOn w:val="DefaultParagraphFont"/>
    <w:rsid w:val="00FE65D4"/>
    <w:rPr>
      <w:rFonts w:ascii="Courier New" w:hAnsi="Courier New"/>
      <w:sz w:val="20"/>
      <w:szCs w:val="20"/>
    </w:rPr>
  </w:style>
  <w:style w:type="paragraph" w:styleId="HTMLPreformatted">
    <w:name w:val="HTML Preformatted"/>
    <w:basedOn w:val="Normal"/>
    <w:rsid w:val="00FE65D4"/>
    <w:rPr>
      <w:rFonts w:ascii="Courier New" w:hAnsi="Courier New"/>
    </w:rPr>
  </w:style>
  <w:style w:type="character" w:styleId="HTMLSample">
    <w:name w:val="HTML Sample"/>
    <w:basedOn w:val="DefaultParagraphFont"/>
    <w:rsid w:val="00FE65D4"/>
    <w:rPr>
      <w:rFonts w:ascii="Courier New" w:hAnsi="Courier New"/>
    </w:rPr>
  </w:style>
  <w:style w:type="character" w:styleId="HTMLTypewriter">
    <w:name w:val="HTML Typewriter"/>
    <w:basedOn w:val="DefaultParagraphFont"/>
    <w:rsid w:val="00FE65D4"/>
    <w:rPr>
      <w:rFonts w:ascii="Courier New" w:hAnsi="Courier New"/>
      <w:sz w:val="20"/>
      <w:szCs w:val="20"/>
    </w:rPr>
  </w:style>
  <w:style w:type="character" w:styleId="HTMLVariable">
    <w:name w:val="HTML Variable"/>
    <w:basedOn w:val="DefaultParagraphFont"/>
    <w:rsid w:val="00FE65D4"/>
    <w:rPr>
      <w:i/>
      <w:iCs/>
    </w:rPr>
  </w:style>
  <w:style w:type="character" w:styleId="LineNumber">
    <w:name w:val="line number"/>
    <w:basedOn w:val="DefaultParagraphFont"/>
    <w:rsid w:val="00FE65D4"/>
  </w:style>
  <w:style w:type="paragraph" w:styleId="List">
    <w:name w:val="List"/>
    <w:basedOn w:val="Normal"/>
    <w:rsid w:val="00FE65D4"/>
    <w:pPr>
      <w:ind w:left="360" w:hanging="360"/>
    </w:pPr>
  </w:style>
  <w:style w:type="paragraph" w:styleId="List2">
    <w:name w:val="List 2"/>
    <w:basedOn w:val="Normal"/>
    <w:rsid w:val="00FE65D4"/>
    <w:pPr>
      <w:ind w:left="720" w:hanging="360"/>
    </w:pPr>
  </w:style>
  <w:style w:type="paragraph" w:styleId="List3">
    <w:name w:val="List 3"/>
    <w:basedOn w:val="Normal"/>
    <w:rsid w:val="00FE65D4"/>
    <w:pPr>
      <w:ind w:left="1080" w:hanging="360"/>
    </w:pPr>
  </w:style>
  <w:style w:type="paragraph" w:styleId="List4">
    <w:name w:val="List 4"/>
    <w:basedOn w:val="Normal"/>
    <w:rsid w:val="00FE65D4"/>
    <w:pPr>
      <w:ind w:left="1440" w:hanging="360"/>
    </w:pPr>
  </w:style>
  <w:style w:type="paragraph" w:styleId="List5">
    <w:name w:val="List 5"/>
    <w:basedOn w:val="Normal"/>
    <w:rsid w:val="00FE65D4"/>
    <w:pPr>
      <w:ind w:left="1800" w:hanging="360"/>
    </w:pPr>
  </w:style>
  <w:style w:type="paragraph" w:styleId="ListBullet">
    <w:name w:val="List Bullet"/>
    <w:basedOn w:val="Normal"/>
    <w:link w:val="ListBulletChar"/>
    <w:rsid w:val="00FE65D4"/>
    <w:pPr>
      <w:tabs>
        <w:tab w:val="num" w:pos="360"/>
      </w:tabs>
      <w:ind w:left="360" w:hanging="360"/>
    </w:pPr>
  </w:style>
  <w:style w:type="paragraph" w:styleId="ListBullet2">
    <w:name w:val="List Bullet 2"/>
    <w:basedOn w:val="Normal"/>
    <w:rsid w:val="00FE65D4"/>
    <w:pPr>
      <w:tabs>
        <w:tab w:val="num" w:pos="720"/>
      </w:tabs>
      <w:ind w:left="720" w:hanging="360"/>
    </w:pPr>
  </w:style>
  <w:style w:type="paragraph" w:styleId="ListBullet3">
    <w:name w:val="List Bullet 3"/>
    <w:basedOn w:val="Normal"/>
    <w:rsid w:val="00FE65D4"/>
    <w:pPr>
      <w:tabs>
        <w:tab w:val="num" w:pos="1080"/>
      </w:tabs>
      <w:ind w:left="1080" w:hanging="360"/>
    </w:pPr>
  </w:style>
  <w:style w:type="paragraph" w:styleId="ListBullet4">
    <w:name w:val="List Bullet 4"/>
    <w:basedOn w:val="Normal"/>
    <w:rsid w:val="00FE65D4"/>
    <w:pPr>
      <w:tabs>
        <w:tab w:val="num" w:pos="1440"/>
      </w:tabs>
      <w:ind w:left="1440" w:hanging="360"/>
    </w:pPr>
  </w:style>
  <w:style w:type="paragraph" w:styleId="ListBullet5">
    <w:name w:val="List Bullet 5"/>
    <w:basedOn w:val="Normal"/>
    <w:rsid w:val="00FE65D4"/>
    <w:pPr>
      <w:tabs>
        <w:tab w:val="num" w:pos="1800"/>
      </w:tabs>
      <w:ind w:left="1800" w:hanging="360"/>
    </w:pPr>
  </w:style>
  <w:style w:type="paragraph" w:styleId="ListContinue">
    <w:name w:val="List Continue"/>
    <w:basedOn w:val="Normal"/>
    <w:rsid w:val="00FE65D4"/>
    <w:pPr>
      <w:spacing w:after="120"/>
      <w:ind w:left="360"/>
    </w:pPr>
  </w:style>
  <w:style w:type="paragraph" w:styleId="ListContinue2">
    <w:name w:val="List Continue 2"/>
    <w:basedOn w:val="Normal"/>
    <w:rsid w:val="00FE65D4"/>
    <w:pPr>
      <w:spacing w:after="120"/>
      <w:ind w:left="720"/>
    </w:pPr>
  </w:style>
  <w:style w:type="paragraph" w:styleId="ListContinue3">
    <w:name w:val="List Continue 3"/>
    <w:basedOn w:val="Normal"/>
    <w:rsid w:val="00FE65D4"/>
    <w:pPr>
      <w:spacing w:after="120"/>
      <w:ind w:left="1080"/>
    </w:pPr>
  </w:style>
  <w:style w:type="paragraph" w:styleId="ListContinue4">
    <w:name w:val="List Continue 4"/>
    <w:basedOn w:val="Normal"/>
    <w:rsid w:val="00FE65D4"/>
    <w:pPr>
      <w:spacing w:after="120"/>
      <w:ind w:left="1440"/>
    </w:pPr>
  </w:style>
  <w:style w:type="paragraph" w:styleId="ListContinue5">
    <w:name w:val="List Continue 5"/>
    <w:basedOn w:val="Normal"/>
    <w:rsid w:val="00FE65D4"/>
    <w:pPr>
      <w:spacing w:after="120"/>
      <w:ind w:left="1800"/>
    </w:pPr>
  </w:style>
  <w:style w:type="paragraph" w:styleId="ListNumber">
    <w:name w:val="List Number"/>
    <w:basedOn w:val="Normal"/>
    <w:rsid w:val="00FE65D4"/>
    <w:pPr>
      <w:tabs>
        <w:tab w:val="num" w:pos="360"/>
      </w:tabs>
      <w:ind w:left="360" w:hanging="360"/>
    </w:pPr>
  </w:style>
  <w:style w:type="paragraph" w:styleId="ListNumber2">
    <w:name w:val="List Number 2"/>
    <w:basedOn w:val="Normal"/>
    <w:rsid w:val="00FE65D4"/>
    <w:pPr>
      <w:tabs>
        <w:tab w:val="num" w:pos="720"/>
      </w:tabs>
      <w:ind w:left="720" w:hanging="360"/>
    </w:pPr>
  </w:style>
  <w:style w:type="paragraph" w:styleId="ListNumber3">
    <w:name w:val="List Number 3"/>
    <w:basedOn w:val="Normal"/>
    <w:rsid w:val="00FE65D4"/>
    <w:pPr>
      <w:tabs>
        <w:tab w:val="num" w:pos="1080"/>
      </w:tabs>
      <w:ind w:left="1080" w:hanging="360"/>
    </w:pPr>
  </w:style>
  <w:style w:type="paragraph" w:styleId="ListNumber4">
    <w:name w:val="List Number 4"/>
    <w:basedOn w:val="Normal"/>
    <w:rsid w:val="00FE65D4"/>
    <w:pPr>
      <w:tabs>
        <w:tab w:val="num" w:pos="1440"/>
      </w:tabs>
      <w:ind w:left="1440" w:hanging="360"/>
    </w:pPr>
  </w:style>
  <w:style w:type="paragraph" w:styleId="ListNumber5">
    <w:name w:val="List Number 5"/>
    <w:basedOn w:val="Normal"/>
    <w:rsid w:val="00FE65D4"/>
    <w:pPr>
      <w:tabs>
        <w:tab w:val="num" w:pos="1800"/>
      </w:tabs>
      <w:ind w:left="1800" w:hanging="360"/>
    </w:pPr>
  </w:style>
  <w:style w:type="paragraph" w:styleId="MessageHeader">
    <w:name w:val="Message Header"/>
    <w:basedOn w:val="Normal"/>
    <w:rsid w:val="00FE65D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FE65D4"/>
    <w:rPr>
      <w:rFonts w:ascii="Times New Roman" w:hAnsi="Times New Roman"/>
      <w:szCs w:val="24"/>
    </w:rPr>
  </w:style>
  <w:style w:type="paragraph" w:styleId="NormalIndent">
    <w:name w:val="Normal Indent"/>
    <w:basedOn w:val="Normal"/>
    <w:rsid w:val="00FE65D4"/>
    <w:pPr>
      <w:ind w:left="720"/>
    </w:pPr>
  </w:style>
  <w:style w:type="paragraph" w:styleId="NoteHeading">
    <w:name w:val="Note Heading"/>
    <w:basedOn w:val="Normal"/>
    <w:next w:val="Normal"/>
    <w:rsid w:val="00FE65D4"/>
  </w:style>
  <w:style w:type="paragraph" w:styleId="PlainText">
    <w:name w:val="Plain Text"/>
    <w:basedOn w:val="Normal"/>
    <w:rsid w:val="00FE65D4"/>
    <w:rPr>
      <w:rFonts w:ascii="Courier New" w:hAnsi="Courier New"/>
    </w:rPr>
  </w:style>
  <w:style w:type="paragraph" w:styleId="Salutation">
    <w:name w:val="Salutation"/>
    <w:basedOn w:val="Normal"/>
    <w:next w:val="Normal"/>
    <w:rsid w:val="00FE65D4"/>
  </w:style>
  <w:style w:type="paragraph" w:styleId="Signature">
    <w:name w:val="Signature"/>
    <w:basedOn w:val="Normal"/>
    <w:rsid w:val="00FE65D4"/>
    <w:pPr>
      <w:ind w:left="4320"/>
    </w:pPr>
  </w:style>
  <w:style w:type="character" w:styleId="Strong">
    <w:name w:val="Strong"/>
    <w:basedOn w:val="DefaultParagraphFont"/>
    <w:qFormat/>
    <w:rsid w:val="00FE65D4"/>
    <w:rPr>
      <w:b/>
      <w:bCs/>
    </w:rPr>
  </w:style>
  <w:style w:type="table" w:styleId="Table3Deffects1">
    <w:name w:val="Table 3D effects 1"/>
    <w:basedOn w:val="TableNormal"/>
    <w:rsid w:val="00FE65D4"/>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65D4"/>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65D4"/>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65D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65D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65D4"/>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E65D4"/>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E65D4"/>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E65D4"/>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E65D4"/>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E65D4"/>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E65D4"/>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E65D4"/>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E65D4"/>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E65D4"/>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E65D4"/>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E65D4"/>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65D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E65D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E65D4"/>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E65D4"/>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E65D4"/>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E65D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E65D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E65D4"/>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E65D4"/>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E65D4"/>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E65D4"/>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E65D4"/>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E65D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E65D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E65D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E65D4"/>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E65D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E65D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E65D4"/>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E65D4"/>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E65D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E65D4"/>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E65D4"/>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E65D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E65D4"/>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E65D4"/>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E65D4"/>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FE65D4"/>
    <w:pPr>
      <w:jc w:val="center"/>
      <w:outlineLvl w:val="1"/>
    </w:pPr>
    <w:rPr>
      <w:sz w:val="24"/>
      <w:szCs w:val="24"/>
    </w:rPr>
  </w:style>
  <w:style w:type="paragraph" w:styleId="Title">
    <w:name w:val="Title"/>
    <w:basedOn w:val="Normal"/>
    <w:qFormat/>
    <w:rsid w:val="00FE65D4"/>
    <w:pPr>
      <w:spacing w:before="240"/>
      <w:jc w:val="center"/>
      <w:outlineLvl w:val="0"/>
    </w:pPr>
    <w:rPr>
      <w:b/>
      <w:bCs/>
      <w:kern w:val="28"/>
      <w:sz w:val="32"/>
      <w:szCs w:val="32"/>
    </w:rPr>
  </w:style>
  <w:style w:type="character" w:customStyle="1" w:styleId="System">
    <w:name w:val="System"/>
    <w:aliases w:val="sys"/>
    <w:basedOn w:val="DefaultParagraphFont"/>
    <w:locked/>
    <w:rsid w:val="00FE65D4"/>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FE65D4"/>
    <w:rPr>
      <w:b/>
      <w:color w:val="auto"/>
      <w:szCs w:val="18"/>
      <w:u w:val="none"/>
    </w:rPr>
  </w:style>
  <w:style w:type="character" w:customStyle="1" w:styleId="UnmanagedCodeEntityReference">
    <w:name w:val="Unmanaged Code Entity Reference"/>
    <w:aliases w:val="ucer"/>
    <w:basedOn w:val="DefaultParagraphFont"/>
    <w:locked/>
    <w:rsid w:val="00FE65D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FE65D4"/>
    <w:rPr>
      <w:b/>
      <w:szCs w:val="18"/>
    </w:rPr>
  </w:style>
  <w:style w:type="character" w:customStyle="1" w:styleId="Placeholder">
    <w:name w:val="Placeholder"/>
    <w:aliases w:val="ph"/>
    <w:basedOn w:val="DefaultParagraphFont"/>
    <w:rsid w:val="00FE65D4"/>
    <w:rPr>
      <w:i/>
      <w:color w:val="auto"/>
      <w:szCs w:val="18"/>
      <w:u w:val="none"/>
    </w:rPr>
  </w:style>
  <w:style w:type="character" w:customStyle="1" w:styleId="Math">
    <w:name w:val="Math"/>
    <w:aliases w:val="m"/>
    <w:basedOn w:val="DefaultParagraphFont"/>
    <w:locked/>
    <w:rsid w:val="00FE65D4"/>
    <w:rPr>
      <w:color w:val="C0C0C0"/>
      <w:szCs w:val="18"/>
      <w:u w:val="none"/>
      <w:bdr w:val="none" w:sz="0" w:space="0" w:color="auto"/>
      <w:shd w:val="clear" w:color="auto" w:fill="auto"/>
    </w:rPr>
  </w:style>
  <w:style w:type="character" w:customStyle="1" w:styleId="NewTerm">
    <w:name w:val="New Term"/>
    <w:aliases w:val="nt"/>
    <w:basedOn w:val="DefaultParagraphFont"/>
    <w:locked/>
    <w:rsid w:val="00FE65D4"/>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FE65D4"/>
    <w:rPr>
      <w:color w:val="C0C0C0"/>
    </w:rPr>
  </w:style>
  <w:style w:type="paragraph" w:customStyle="1" w:styleId="BulletedDynamicLinkinList2">
    <w:name w:val="Bulleted Dynamic Link in List 2"/>
    <w:basedOn w:val="Normal"/>
    <w:locked/>
    <w:rsid w:val="00FE65D4"/>
    <w:rPr>
      <w:color w:val="C0C0C0"/>
    </w:rPr>
  </w:style>
  <w:style w:type="paragraph" w:customStyle="1" w:styleId="BulletedDynamicLink">
    <w:name w:val="Bulleted Dynamic Link"/>
    <w:basedOn w:val="Normal"/>
    <w:locked/>
    <w:rsid w:val="00FE65D4"/>
    <w:rPr>
      <w:color w:val="C0C0C0"/>
    </w:rPr>
  </w:style>
  <w:style w:type="character" w:customStyle="1" w:styleId="Heading6Char">
    <w:name w:val="Heading 6 Char"/>
    <w:aliases w:val="h6 Char"/>
    <w:basedOn w:val="DefaultParagraphFont"/>
    <w:link w:val="Heading6"/>
    <w:rsid w:val="00FE65D4"/>
    <w:rPr>
      <w:rFonts w:ascii="Arial" w:eastAsia="SimSun" w:hAnsi="Arial"/>
      <w:b/>
      <w:kern w:val="24"/>
    </w:rPr>
  </w:style>
  <w:style w:type="character" w:customStyle="1" w:styleId="LabelChar">
    <w:name w:val="Label Char"/>
    <w:aliases w:val="l Char"/>
    <w:basedOn w:val="DefaultParagraphFont"/>
    <w:link w:val="Label"/>
    <w:rsid w:val="00FE65D4"/>
    <w:rPr>
      <w:rFonts w:ascii="Arial" w:eastAsia="SimSun" w:hAnsi="Arial"/>
      <w:b/>
      <w:kern w:val="24"/>
    </w:rPr>
  </w:style>
  <w:style w:type="character" w:customStyle="1" w:styleId="Heading5Char">
    <w:name w:val="Heading 5 Char"/>
    <w:aliases w:val="h5 Char"/>
    <w:basedOn w:val="LabelChar"/>
    <w:link w:val="Heading5"/>
    <w:rsid w:val="00FE65D4"/>
    <w:rPr>
      <w:rFonts w:ascii="Arial" w:eastAsia="SimSun" w:hAnsi="Arial"/>
      <w:b/>
      <w:kern w:val="24"/>
      <w:szCs w:val="40"/>
    </w:rPr>
  </w:style>
  <w:style w:type="character" w:customStyle="1" w:styleId="Heading1Char">
    <w:name w:val="Heading 1 Char"/>
    <w:aliases w:val="h1 Char"/>
    <w:basedOn w:val="DefaultParagraphFont"/>
    <w:link w:val="Heading1"/>
    <w:rsid w:val="00FE65D4"/>
    <w:rPr>
      <w:rFonts w:ascii="Arial" w:eastAsia="SimSun" w:hAnsi="Arial"/>
      <w:b/>
      <w:kern w:val="24"/>
      <w:sz w:val="40"/>
      <w:szCs w:val="40"/>
    </w:rPr>
  </w:style>
  <w:style w:type="character" w:customStyle="1" w:styleId="LabelinList1Char">
    <w:name w:val="Label in List 1 Char"/>
    <w:aliases w:val="l1 Char"/>
    <w:basedOn w:val="LabelChar"/>
    <w:link w:val="LabelinList1"/>
    <w:rsid w:val="00FE65D4"/>
    <w:rPr>
      <w:rFonts w:ascii="Arial" w:eastAsia="SimSun" w:hAnsi="Arial"/>
      <w:b/>
      <w:kern w:val="24"/>
    </w:rPr>
  </w:style>
  <w:style w:type="paragraph" w:customStyle="1" w:styleId="Strikethrough">
    <w:name w:val="Strikethrough"/>
    <w:aliases w:val="strike"/>
    <w:basedOn w:val="Normal"/>
    <w:rsid w:val="00FE65D4"/>
    <w:rPr>
      <w:strike/>
    </w:rPr>
  </w:style>
  <w:style w:type="paragraph" w:customStyle="1" w:styleId="TableFootnote">
    <w:name w:val="Table Footnote"/>
    <w:aliases w:val="tf"/>
    <w:basedOn w:val="Normal"/>
    <w:rsid w:val="00FE65D4"/>
    <w:pPr>
      <w:spacing w:before="80" w:after="80"/>
      <w:ind w:left="216" w:hanging="216"/>
    </w:pPr>
  </w:style>
  <w:style w:type="paragraph" w:customStyle="1" w:styleId="TableFootnoteinList1">
    <w:name w:val="Table Footnote in List 1"/>
    <w:aliases w:val="tf1"/>
    <w:basedOn w:val="TableFootnote"/>
    <w:rsid w:val="00FE65D4"/>
    <w:pPr>
      <w:ind w:left="576"/>
    </w:pPr>
  </w:style>
  <w:style w:type="paragraph" w:customStyle="1" w:styleId="TableFootnoteinList2">
    <w:name w:val="Table Footnote in List 2"/>
    <w:aliases w:val="tf2"/>
    <w:basedOn w:val="TableFootnote"/>
    <w:rsid w:val="00FE65D4"/>
    <w:pPr>
      <w:ind w:left="936"/>
    </w:pPr>
  </w:style>
  <w:style w:type="character" w:customStyle="1" w:styleId="DynamicLink">
    <w:name w:val="Dynamic Link"/>
    <w:aliases w:val="dl"/>
    <w:basedOn w:val="DefaultParagraphFont"/>
    <w:locked/>
    <w:rsid w:val="00FE65D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FE65D4"/>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FE65D4"/>
    <w:rPr>
      <w:color w:val="C0C0C0"/>
    </w:rPr>
  </w:style>
  <w:style w:type="paragraph" w:customStyle="1" w:styleId="PrintDivisionNumber">
    <w:name w:val="Print Division Number"/>
    <w:aliases w:val="pdn"/>
    <w:basedOn w:val="Normal"/>
    <w:locked/>
    <w:rsid w:val="00FE65D4"/>
    <w:pPr>
      <w:spacing w:before="0" w:after="0" w:line="240" w:lineRule="auto"/>
    </w:pPr>
    <w:rPr>
      <w:color w:val="C0C0C0"/>
    </w:rPr>
  </w:style>
  <w:style w:type="paragraph" w:customStyle="1" w:styleId="PrintDivisionTitle">
    <w:name w:val="Print Division Title"/>
    <w:aliases w:val="pdt"/>
    <w:basedOn w:val="Normal"/>
    <w:locked/>
    <w:rsid w:val="00FE65D4"/>
    <w:pPr>
      <w:spacing w:before="0" w:after="0" w:line="240" w:lineRule="auto"/>
    </w:pPr>
    <w:rPr>
      <w:color w:val="C0C0C0"/>
    </w:rPr>
  </w:style>
  <w:style w:type="paragraph" w:customStyle="1" w:styleId="PrintMSCorp">
    <w:name w:val="Print MS Corp"/>
    <w:aliases w:val="pms"/>
    <w:basedOn w:val="Normal"/>
    <w:locked/>
    <w:rsid w:val="00FE65D4"/>
    <w:pPr>
      <w:spacing w:before="0" w:after="0" w:line="240" w:lineRule="auto"/>
    </w:pPr>
    <w:rPr>
      <w:color w:val="C0C0C0"/>
    </w:rPr>
  </w:style>
  <w:style w:type="paragraph" w:customStyle="1" w:styleId="RevisionHistory">
    <w:name w:val="Revision History"/>
    <w:aliases w:val="rh"/>
    <w:basedOn w:val="Normal"/>
    <w:locked/>
    <w:rsid w:val="00FE65D4"/>
    <w:pPr>
      <w:spacing w:before="0" w:after="0" w:line="240" w:lineRule="auto"/>
    </w:pPr>
    <w:rPr>
      <w:color w:val="C0C0C0"/>
    </w:rPr>
  </w:style>
  <w:style w:type="character" w:customStyle="1" w:styleId="SV">
    <w:name w:val="SV"/>
    <w:basedOn w:val="DefaultParagraphFont"/>
    <w:locked/>
    <w:rsid w:val="00FE65D4"/>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FE65D4"/>
    <w:rPr>
      <w:color w:val="0000FF"/>
      <w:sz w:val="20"/>
      <w:szCs w:val="18"/>
      <w:u w:val="single"/>
    </w:rPr>
  </w:style>
  <w:style w:type="paragraph" w:customStyle="1" w:styleId="Copyright">
    <w:name w:val="Copyright"/>
    <w:aliases w:val="copy"/>
    <w:basedOn w:val="Normal"/>
    <w:rsid w:val="00FE65D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FE65D4"/>
    <w:pPr>
      <w:framePr w:wrap="notBeside"/>
      <w:ind w:left="720"/>
    </w:pPr>
  </w:style>
  <w:style w:type="paragraph" w:customStyle="1" w:styleId="ProcedureTitle">
    <w:name w:val="Procedure Title"/>
    <w:aliases w:val="prt"/>
    <w:basedOn w:val="Normal"/>
    <w:rsid w:val="00FE65D4"/>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FE65D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FE65D4"/>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FE65D4"/>
    <w:rPr>
      <w:rFonts w:ascii="Arial" w:eastAsia="SimSun" w:hAnsi="Arial"/>
      <w:kern w:val="24"/>
    </w:rPr>
  </w:style>
  <w:style w:type="character" w:customStyle="1" w:styleId="BulletedList2Char">
    <w:name w:val="Bulleted List 2 Char"/>
    <w:aliases w:val="bl2 Char Char"/>
    <w:basedOn w:val="ListBulletChar"/>
    <w:link w:val="BulletedList2"/>
    <w:rsid w:val="00FE65D4"/>
    <w:rPr>
      <w:rFonts w:ascii="Arial" w:eastAsia="SimSun" w:hAnsi="Arial"/>
      <w:kern w:val="24"/>
    </w:rPr>
  </w:style>
  <w:style w:type="paragraph" w:styleId="TOC5">
    <w:name w:val="toc 5"/>
    <w:aliases w:val="toc5"/>
    <w:basedOn w:val="Normal"/>
    <w:next w:val="Normal"/>
    <w:rsid w:val="00FE65D4"/>
    <w:pPr>
      <w:spacing w:before="0" w:after="0"/>
      <w:ind w:left="936" w:hanging="187"/>
    </w:pPr>
  </w:style>
  <w:style w:type="paragraph" w:customStyle="1" w:styleId="PageHeader">
    <w:name w:val="Page Header"/>
    <w:aliases w:val="pgh"/>
    <w:basedOn w:val="Normal"/>
    <w:rsid w:val="00FE65D4"/>
    <w:pPr>
      <w:spacing w:before="0" w:after="240" w:line="240" w:lineRule="auto"/>
      <w:jc w:val="right"/>
    </w:pPr>
    <w:rPr>
      <w:b/>
    </w:rPr>
  </w:style>
  <w:style w:type="paragraph" w:customStyle="1" w:styleId="PageFooter">
    <w:name w:val="Page Footer"/>
    <w:aliases w:val="pgf"/>
    <w:basedOn w:val="Normal"/>
    <w:rsid w:val="00FE65D4"/>
    <w:pPr>
      <w:spacing w:before="0" w:after="0" w:line="240" w:lineRule="auto"/>
      <w:jc w:val="right"/>
    </w:pPr>
  </w:style>
  <w:style w:type="paragraph" w:customStyle="1" w:styleId="PageNum">
    <w:name w:val="Page Num"/>
    <w:aliases w:val="pgn"/>
    <w:basedOn w:val="Normal"/>
    <w:rsid w:val="00FE65D4"/>
    <w:pPr>
      <w:spacing w:before="0" w:after="0" w:line="240" w:lineRule="auto"/>
      <w:ind w:right="518"/>
      <w:jc w:val="right"/>
    </w:pPr>
    <w:rPr>
      <w:b/>
    </w:rPr>
  </w:style>
  <w:style w:type="character" w:customStyle="1" w:styleId="NumberedListIndexer">
    <w:name w:val="Numbered List Indexer"/>
    <w:aliases w:val="nlx"/>
    <w:basedOn w:val="DefaultParagraphFont"/>
    <w:rsid w:val="00FE65D4"/>
    <w:rPr>
      <w:dstrike w:val="0"/>
      <w:vanish/>
      <w:color w:val="C0C0C0"/>
      <w:szCs w:val="18"/>
      <w:u w:val="none"/>
      <w:vertAlign w:val="baseline"/>
    </w:rPr>
  </w:style>
  <w:style w:type="paragraph" w:customStyle="1" w:styleId="ProcedureTitleinList1">
    <w:name w:val="Procedure Title in List 1"/>
    <w:aliases w:val="prt1"/>
    <w:basedOn w:val="ProcedureTitle"/>
    <w:rsid w:val="00FE65D4"/>
    <w:pPr>
      <w:framePr w:wrap="notBeside"/>
    </w:pPr>
  </w:style>
  <w:style w:type="paragraph" w:styleId="TOC6">
    <w:name w:val="toc 6"/>
    <w:aliases w:val="toc6"/>
    <w:basedOn w:val="Normal"/>
    <w:next w:val="Normal"/>
    <w:rsid w:val="00FE65D4"/>
    <w:pPr>
      <w:spacing w:before="0" w:after="0"/>
      <w:ind w:left="1123" w:hanging="187"/>
    </w:pPr>
  </w:style>
  <w:style w:type="paragraph" w:customStyle="1" w:styleId="ProcedureTitleinList2">
    <w:name w:val="Procedure Title in List 2"/>
    <w:aliases w:val="prt2"/>
    <w:basedOn w:val="ProcedureTitle"/>
    <w:rsid w:val="00FE65D4"/>
    <w:pPr>
      <w:framePr w:wrap="notBeside"/>
      <w:ind w:left="720"/>
    </w:pPr>
  </w:style>
  <w:style w:type="table" w:customStyle="1" w:styleId="DefinitionTable">
    <w:name w:val="Definition Table"/>
    <w:aliases w:val="dtbl"/>
    <w:basedOn w:val="TableNormal"/>
    <w:rsid w:val="00FE65D4"/>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FE65D4"/>
    <w:pPr>
      <w:ind w:left="1785" w:hanging="187"/>
    </w:pPr>
  </w:style>
  <w:style w:type="paragraph" w:styleId="TOC7">
    <w:name w:val="toc 7"/>
    <w:basedOn w:val="Normal"/>
    <w:next w:val="Normal"/>
    <w:rsid w:val="00FE65D4"/>
    <w:pPr>
      <w:ind w:left="1382" w:hanging="187"/>
    </w:pPr>
  </w:style>
  <w:style w:type="paragraph" w:styleId="TOC8">
    <w:name w:val="toc 8"/>
    <w:basedOn w:val="Normal"/>
    <w:next w:val="Normal"/>
    <w:rsid w:val="00FE65D4"/>
    <w:pPr>
      <w:ind w:left="1584" w:hanging="187"/>
    </w:pPr>
  </w:style>
  <w:style w:type="table" w:customStyle="1" w:styleId="DefinitionTableinList1">
    <w:name w:val="Definition Table in List 1"/>
    <w:aliases w:val="dtbl1"/>
    <w:basedOn w:val="DefinitionTable"/>
    <w:rsid w:val="00FE65D4"/>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FE65D4"/>
    <w:tblPr>
      <w:tblInd w:w="907" w:type="dxa"/>
      <w:tblCellMar>
        <w:top w:w="0" w:type="dxa"/>
        <w:left w:w="0" w:type="dxa"/>
        <w:bottom w:w="0" w:type="dxa"/>
        <w:right w:w="0" w:type="dxa"/>
      </w:tblCellMar>
    </w:tblPr>
  </w:style>
  <w:style w:type="table" w:customStyle="1" w:styleId="PacketTable">
    <w:name w:val="Packet Table"/>
    <w:basedOn w:val="TableNormal"/>
    <w:rsid w:val="00FE65D4"/>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FE65D4"/>
    <w:pPr>
      <w:numPr>
        <w:numId w:val="25"/>
      </w:numPr>
      <w:spacing w:line="260" w:lineRule="exact"/>
      <w:ind w:left="1080"/>
    </w:pPr>
  </w:style>
  <w:style w:type="paragraph" w:customStyle="1" w:styleId="BulletedList4">
    <w:name w:val="Bulleted List 4"/>
    <w:aliases w:val="bl4"/>
    <w:basedOn w:val="ListBullet"/>
    <w:rsid w:val="00FE65D4"/>
    <w:pPr>
      <w:numPr>
        <w:numId w:val="26"/>
      </w:numPr>
      <w:ind w:left="1440"/>
    </w:pPr>
  </w:style>
  <w:style w:type="paragraph" w:customStyle="1" w:styleId="BulletedList5">
    <w:name w:val="Bulleted List 5"/>
    <w:aliases w:val="bl5"/>
    <w:basedOn w:val="ListBullet"/>
    <w:rsid w:val="00FE65D4"/>
    <w:pPr>
      <w:numPr>
        <w:numId w:val="27"/>
      </w:numPr>
      <w:ind w:left="1800"/>
    </w:pPr>
  </w:style>
  <w:style w:type="character" w:customStyle="1" w:styleId="FooterItalic">
    <w:name w:val="Footer Italic"/>
    <w:aliases w:val="fi"/>
    <w:rsid w:val="00FE65D4"/>
    <w:rPr>
      <w:rFonts w:ascii="Times New Roman" w:hAnsi="Times New Roman"/>
      <w:i/>
      <w:sz w:val="16"/>
      <w:szCs w:val="16"/>
    </w:rPr>
  </w:style>
  <w:style w:type="character" w:customStyle="1" w:styleId="FooterSmall">
    <w:name w:val="Footer Small"/>
    <w:aliases w:val="fs"/>
    <w:rsid w:val="00FE65D4"/>
    <w:rPr>
      <w:rFonts w:ascii="Times New Roman" w:hAnsi="Times New Roman"/>
      <w:sz w:val="17"/>
      <w:szCs w:val="16"/>
    </w:rPr>
  </w:style>
  <w:style w:type="paragraph" w:customStyle="1" w:styleId="GenericEntry">
    <w:name w:val="Generic Entry"/>
    <w:aliases w:val="ge"/>
    <w:basedOn w:val="Normal"/>
    <w:next w:val="Normal"/>
    <w:rsid w:val="00FE65D4"/>
    <w:pPr>
      <w:spacing w:after="240" w:line="260" w:lineRule="exact"/>
      <w:ind w:left="720" w:hanging="720"/>
    </w:pPr>
  </w:style>
  <w:style w:type="table" w:customStyle="1" w:styleId="IndentedPacketFieldBits">
    <w:name w:val="Indented Packet Field Bits"/>
    <w:aliases w:val="pfbi"/>
    <w:basedOn w:val="TableNormal"/>
    <w:rsid w:val="00FE65D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FE65D4"/>
    <w:pPr>
      <w:numPr>
        <w:numId w:val="28"/>
      </w:numPr>
      <w:spacing w:line="260" w:lineRule="exact"/>
      <w:ind w:left="1080"/>
    </w:pPr>
  </w:style>
  <w:style w:type="paragraph" w:customStyle="1" w:styleId="NumberedList4">
    <w:name w:val="Numbered List 4"/>
    <w:aliases w:val="nl4"/>
    <w:basedOn w:val="ListNumber"/>
    <w:rsid w:val="00FE65D4"/>
    <w:pPr>
      <w:numPr>
        <w:numId w:val="29"/>
      </w:numPr>
      <w:tabs>
        <w:tab w:val="left" w:pos="1800"/>
      </w:tabs>
    </w:pPr>
  </w:style>
  <w:style w:type="paragraph" w:customStyle="1" w:styleId="NumberedList5">
    <w:name w:val="Numbered List 5"/>
    <w:aliases w:val="nl5"/>
    <w:basedOn w:val="ListNumber"/>
    <w:rsid w:val="00FE65D4"/>
    <w:pPr>
      <w:numPr>
        <w:numId w:val="30"/>
      </w:numPr>
    </w:pPr>
  </w:style>
  <w:style w:type="table" w:customStyle="1" w:styleId="PacketFieldBitsTable">
    <w:name w:val="Packet Field Bits Table"/>
    <w:aliases w:val="pfbt"/>
    <w:basedOn w:val="TableNormal"/>
    <w:rsid w:val="00FE65D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FE65D4"/>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FE65D4"/>
    <w:rPr>
      <w:b/>
      <w:u w:val="single"/>
    </w:rPr>
  </w:style>
  <w:style w:type="paragraph" w:customStyle="1" w:styleId="AlertLabelinList3">
    <w:name w:val="Alert Label in List 3"/>
    <w:aliases w:val="al3"/>
    <w:basedOn w:val="AlertLabel"/>
    <w:rsid w:val="00FE65D4"/>
    <w:pPr>
      <w:framePr w:wrap="notBeside"/>
      <w:ind w:left="1080"/>
    </w:pPr>
  </w:style>
  <w:style w:type="paragraph" w:customStyle="1" w:styleId="AlertTextinList3">
    <w:name w:val="Alert Text in List 3"/>
    <w:aliases w:val="at3"/>
    <w:basedOn w:val="AlertText"/>
    <w:rsid w:val="00FE65D4"/>
    <w:pPr>
      <w:ind w:left="1440"/>
    </w:pPr>
  </w:style>
  <w:style w:type="character" w:styleId="PageNumber">
    <w:name w:val="page number"/>
    <w:basedOn w:val="DefaultParagraphFont"/>
    <w:rsid w:val="00FE6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go.microsoft.com/fwlink/p/?LinkID=219431" TargetMode="External"/><Relationship Id="rId3" Type="http://schemas.openxmlformats.org/officeDocument/2006/relationships/styles" Target="styles.xml"/><Relationship Id="rId21" Type="http://schemas.openxmlformats.org/officeDocument/2006/relationships/image" Target="media/image1.gif"/><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go.microsoft.com/fwlink/p/?LinkID=232986" TargetMode="External"/><Relationship Id="rId33" Type="http://schemas.openxmlformats.org/officeDocument/2006/relationships/hyperlink" Target="http://go.microsoft.com/fwlink/?LinkId=246383"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icrosoft.com/download/en/details.aspx?id=329" TargetMode="External"/><Relationship Id="rId29" Type="http://schemas.openxmlformats.org/officeDocument/2006/relationships/hyperlink" Target="http://go.microsoft.com/fwlink/p/?LinkId=2329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o.microsoft.com/fwlink/?LinkId=246463" TargetMode="External"/><Relationship Id="rId32" Type="http://schemas.openxmlformats.org/officeDocument/2006/relationships/hyperlink" Target="http://go.microsoft.com/fwlink/?LinkId=24639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go.microsoft.com/fwlink/?LinkId=246463" TargetMode="External"/><Relationship Id="rId28" Type="http://schemas.openxmlformats.org/officeDocument/2006/relationships/hyperlink" Target="http://go.microsoft.com/fwlink/p/?LinkId=232988" TargetMode="External"/><Relationship Id="rId36" Type="http://schemas.openxmlformats.org/officeDocument/2006/relationships/fontTable" Target="fontTable.xml"/><Relationship Id="rId10" Type="http://schemas.openxmlformats.org/officeDocument/2006/relationships/hyperlink" Target="http://go.microsoft.com/fwlink/?LinkID=82105" TargetMode="External"/><Relationship Id="rId19" Type="http://schemas.openxmlformats.org/officeDocument/2006/relationships/hyperlink" Target="http://visualstudiogallery.msdn.microsoft.com/" TargetMode="External"/><Relationship Id="rId31" Type="http://schemas.openxmlformats.org/officeDocument/2006/relationships/hyperlink" Target="http://go.microsoft.com/fwlink/?LinkID=179635" TargetMode="External"/><Relationship Id="rId4" Type="http://schemas.microsoft.com/office/2007/relationships/stylesWithEffects" Target="stylesWithEffects.xml"/><Relationship Id="rId9" Type="http://schemas.openxmlformats.org/officeDocument/2006/relationships/hyperlink" Target="mailto:mpgfeed@microsoft.com" TargetMode="External"/><Relationship Id="rId14" Type="http://schemas.openxmlformats.org/officeDocument/2006/relationships/footer" Target="footer2.xml"/><Relationship Id="rId22" Type="http://schemas.openxmlformats.org/officeDocument/2006/relationships/image" Target="media/image2.gif"/><Relationship Id="rId27" Type="http://schemas.openxmlformats.org/officeDocument/2006/relationships/hyperlink" Target="http://go.microsoft.com/fwlink/p/?LinkID=217065" TargetMode="External"/><Relationship Id="rId30" Type="http://schemas.openxmlformats.org/officeDocument/2006/relationships/hyperlink" Target="http://go.microsoft.com/fwlink/p/?LinkId=232991" TargetMode="Externa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3938</Words>
  <Characters>22072</Characters>
  <Application>Microsoft Office Word</Application>
  <DocSecurity>0</DocSecurity>
  <Lines>675</Lines>
  <Paragraphs>321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2012-04-11T23:35:00Z</dcterms:created>
  <dcterms:modified xsi:type="dcterms:W3CDTF">2012-04-11T23:35:00Z</dcterms:modified>
</cp:coreProperties>
</file>